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48"/>
          <w:szCs w:val="48"/>
        </w:rPr>
        <w:t>StationBase v 1.0</w:t>
      </w:r>
    </w:p>
    <w:p>
      <w:pPr>
        <w:pStyle w:val="Normal"/>
        <w:bidi w:val="0"/>
        <w:jc w:val="center"/>
        <w:rPr>
          <w:rFonts w:ascii="Arial" w:hAnsi="Arial"/>
        </w:rPr>
      </w:pPr>
      <w:r>
        <w:rPr>
          <w:rFonts w:ascii="Arial" w:hAnsi="Arial"/>
        </w:rPr>
      </w:r>
    </w:p>
    <w:p>
      <w:pPr>
        <w:pStyle w:val="Normal"/>
        <w:bidi w:val="0"/>
        <w:jc w:val="center"/>
        <w:rPr>
          <w:rFonts w:ascii="Arial" w:hAnsi="Arial"/>
          <w:b/>
          <w:b/>
          <w:bCs/>
          <w:sz w:val="28"/>
          <w:szCs w:val="28"/>
        </w:rPr>
      </w:pPr>
      <w:r>
        <w:rPr>
          <w:rFonts w:ascii="Arial" w:hAnsi="Arial"/>
          <w:b/>
          <w:bCs/>
          <w:sz w:val="28"/>
          <w:szCs w:val="28"/>
        </w:rPr>
        <w:t>User Guide</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rPr>
        <w:t>2022-03-1</w:t>
      </w:r>
      <w:r>
        <w:rPr>
          <w:rFonts w:ascii="Arial" w:hAnsi="Arial"/>
        </w:rPr>
        <w:t>5</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rPr>
        <w:t>Demmery Software</w:t>
      </w:r>
    </w:p>
    <w:p>
      <w:pPr>
        <w:pStyle w:val="Normal"/>
        <w:bidi w:val="0"/>
        <w:jc w:val="center"/>
        <w:rPr>
          <w:rFonts w:ascii="Arial" w:hAnsi="Arial"/>
        </w:rPr>
      </w:pPr>
      <w:r>
        <w:rPr>
          <w:rFonts w:ascii="Arial" w:hAnsi="Arial"/>
        </w:rPr>
        <w:t>#24 – 612 MacLaren Street</w:t>
      </w:r>
    </w:p>
    <w:p>
      <w:pPr>
        <w:pStyle w:val="Normal"/>
        <w:bidi w:val="0"/>
        <w:jc w:val="center"/>
        <w:rPr>
          <w:rFonts w:ascii="Arial" w:hAnsi="Arial"/>
        </w:rPr>
      </w:pPr>
      <w:r>
        <w:rPr>
          <w:rFonts w:ascii="Arial" w:hAnsi="Arial"/>
        </w:rPr>
        <w:t>Ottawa ON   K1R 5K9</w:t>
      </w:r>
    </w:p>
    <w:p>
      <w:pPr>
        <w:pStyle w:val="Normal"/>
        <w:bidi w:val="0"/>
        <w:jc w:val="center"/>
        <w:rPr>
          <w:rFonts w:ascii="Arial" w:hAnsi="Arial"/>
        </w:rPr>
      </w:pPr>
      <w:r>
        <w:rPr>
          <w:rFonts w:ascii="Arial" w:hAnsi="Arial"/>
        </w:rPr>
        <w:t>C</w:t>
      </w:r>
      <w:r>
        <w:rPr>
          <w:rFonts w:eastAsia="NSimSun" w:cs="Arial" w:ascii="Arial" w:hAnsi="Arial"/>
          <w:color w:val="auto"/>
          <w:kern w:val="2"/>
          <w:sz w:val="24"/>
          <w:szCs w:val="24"/>
          <w:lang w:val="en-US" w:eastAsia="zh-CN" w:bidi="hi-IN"/>
        </w:rPr>
        <w:t>ANADA</w:t>
      </w:r>
    </w:p>
    <w:p>
      <w:pPr>
        <w:pStyle w:val="Normal"/>
        <w:bidi w:val="0"/>
        <w:jc w:val="center"/>
        <w:rPr>
          <w:rFonts w:ascii="Arial" w:hAnsi="Arial"/>
        </w:rPr>
      </w:pPr>
      <w:r>
        <w:rPr>
          <w:rFonts w:ascii="Arial" w:hAnsi="Arial"/>
        </w:rPr>
        <w:t>mizar64@gmail.com</w:t>
      </w:r>
    </w:p>
    <w:p>
      <w:pPr>
        <w:pStyle w:val="Normal"/>
        <w:bidi w:val="0"/>
        <w:jc w:val="center"/>
        <w:rPr>
          <w:rFonts w:ascii="Arial" w:hAnsi="Arial"/>
        </w:rPr>
      </w:pPr>
      <w:r>
        <w:rPr>
          <w:rFonts w:ascii="Arial" w:hAnsi="Arial"/>
        </w:rPr>
      </w:r>
      <w:r>
        <w:br w:type="page"/>
      </w:r>
    </w:p>
    <w:p>
      <w:pPr>
        <w:pStyle w:val="Subtitle"/>
        <w:rPr>
          <w:rFonts w:ascii="Arial" w:hAnsi="Arial"/>
        </w:rPr>
      </w:pPr>
      <w:r>
        <w:rPr>
          <w:rFonts w:ascii="Arial" w:hAnsi="Arial"/>
        </w:rPr>
        <w:t>TABLE OF CONTENTS</w:t>
      </w:r>
    </w:p>
    <w:p>
      <w:pPr>
        <w:pStyle w:val="Normal"/>
        <w:bidi w:val="0"/>
        <w:jc w:val="left"/>
        <w:rPr>
          <w:rFonts w:ascii="Arial" w:hAnsi="Arial"/>
        </w:rPr>
      </w:pPr>
      <w:r>
        <w:rPr>
          <w:rFonts w:ascii="Arial" w:hAnsi="Arial"/>
        </w:rPr>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 Introducing StationBase</w:t>
        <w:tab/>
        <w:tab/>
        <w:t>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2. Software Overview</w:t>
        <w:tab/>
        <w:tab/>
        <w:t>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3. Installation</w:t>
        <w:tab/>
        <w:tab/>
        <w:tab/>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Windows</w:t>
        <w:tab/>
        <w:tab/>
        <w:tab/>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Linux</w:t>
        <w:tab/>
        <w:tab/>
        <w:tab/>
        <w:tab/>
      </w:r>
      <w:r>
        <w:rPr>
          <w:rFonts w:eastAsia="NSimSun" w:cs="Arial" w:ascii="Arial" w:hAnsi="Arial"/>
          <w:color w:val="auto"/>
          <w:kern w:val="2"/>
          <w:sz w:val="24"/>
          <w:szCs w:val="24"/>
          <w:lang w:val="en-US" w:eastAsia="zh-CN" w:bidi="hi-IN"/>
        </w:rPr>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4. Before You Begin...</w:t>
        <w:tab/>
        <w:tab/>
      </w:r>
      <w:r>
        <w:rPr>
          <w:rFonts w:eastAsia="NSimSun" w:cs="Arial" w:ascii="Arial" w:hAnsi="Arial"/>
          <w:color w:val="auto"/>
          <w:kern w:val="2"/>
          <w:sz w:val="24"/>
          <w:szCs w:val="24"/>
          <w:lang w:val="en-US" w:eastAsia="zh-CN" w:bidi="hi-IN"/>
        </w:rPr>
        <w:t>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5. The Main Screen</w:t>
        <w:tab/>
        <w:tab/>
        <w:tab/>
        <w:t>7</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5.1 The Data Grid</w:t>
        <w:tab/>
        <w:tab/>
        <w:t>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5.1.1 Filtering Controls</w:t>
        <w:tab/>
        <w:t>9</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6. Settings</w:t>
        <w:tab/>
        <w:tab/>
        <w:tab/>
        <w:tab/>
        <w:t>10</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6.1 Custom International Colours</w:t>
        <w:tab/>
        <w:t>12</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6.1.1</w:t>
        <w:tab/>
        <w:t>Adding Countries</w:t>
        <w:tab/>
        <w:t>13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6.1.2</w:t>
        <w:tab/>
        <w:t>Editing Existing Colour Definitions</w:t>
        <w:tab/>
        <w:t>14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6.2 The Locations Manager</w:t>
        <w:tab/>
        <w:t>15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ab/>
        <w:t>6.2.1 Location Details screen</w:t>
        <w:tab/>
        <w:t>16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6.3 The Equipment Sets Manager</w:t>
        <w:tab/>
        <w:t>18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ab/>
        <w:t>6.3.1 Equipment Set Definitions</w:t>
        <w:tab/>
        <w:t>19</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6.4 The Equipment Items Manager</w:t>
        <w:tab/>
        <w:t>21</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ab/>
        <w:t>6.4.1 The Equipment Item Details screen</w:t>
        <w:tab/>
        <w:t>21</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6.5 The Frequency Bands Manager</w:t>
        <w:tab/>
        <w:t>22</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ab/>
        <w:t>6.5.1 Frequency Band Details</w:t>
        <w:tab/>
        <w:t>23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7. Working with Stations</w:t>
        <w:tab/>
        <w:tab/>
        <w:t>24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8. Reception Reports</w:t>
        <w:tab/>
        <w:tab/>
        <w:t>2</w:t>
      </w:r>
      <w:r>
        <w:rPr>
          <w:rFonts w:ascii="Arial" w:hAnsi="Arial"/>
        </w:rPr>
        <w:t>7</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9. The Log</w:t>
        <w:tab/>
        <w:tab/>
        <w:tab/>
        <w:tab/>
        <w:t>2</w:t>
      </w:r>
      <w:r>
        <w:rPr>
          <w:rFonts w:ascii="Arial" w:hAnsi="Arial"/>
        </w:rPr>
        <w:t>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9.1 Log Entry Details</w:t>
        <w:tab/>
        <w:t>2</w:t>
      </w:r>
      <w:r>
        <w:rPr>
          <w:rFonts w:ascii="Arial" w:hAnsi="Arial"/>
        </w:rPr>
        <w:t>9</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10. The Statistics Center</w:t>
        <w:tab/>
        <w:tab/>
        <w:t>3</w:t>
      </w:r>
      <w:r>
        <w:rPr>
          <w:rFonts w:ascii="Arial" w:hAnsi="Arial"/>
        </w:rPr>
        <w:t>1</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11. The Data Center</w:t>
        <w:tab/>
        <w:tab/>
        <w:t>3</w:t>
      </w:r>
      <w:r>
        <w:rPr>
          <w:rFonts w:ascii="Arial" w:hAnsi="Arial"/>
        </w:rPr>
        <w:t>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 xml:space="preserve">11.1 </w:t>
      </w:r>
      <w:r>
        <w:rPr>
          <w:rFonts w:eastAsia="NSimSun" w:cs="Arial" w:ascii="Arial" w:hAnsi="Arial"/>
          <w:color w:val="auto"/>
          <w:kern w:val="2"/>
          <w:sz w:val="24"/>
          <w:szCs w:val="24"/>
          <w:lang w:val="en-US" w:eastAsia="zh-CN" w:bidi="hi-IN"/>
        </w:rPr>
        <w:t>Maintain</w:t>
      </w:r>
      <w:r>
        <w:rPr>
          <w:rFonts w:ascii="Arial" w:hAnsi="Arial"/>
        </w:rPr>
        <w:t xml:space="preserve"> Subsets</w:t>
        <w:tab/>
        <w:t>3</w:t>
      </w:r>
      <w:r>
        <w:rPr>
          <w:rFonts w:ascii="Arial" w:hAnsi="Arial"/>
        </w:rPr>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12. Technical Specifications</w:t>
        <w:tab/>
        <w:t>3</w:t>
      </w:r>
      <w:r>
        <w:rPr>
          <w:rFonts w:ascii="Arial" w:hAnsi="Arial"/>
        </w:rPr>
        <w:t>7</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13. Backup Instructions</w:t>
        <w:tab/>
        <w:tab/>
        <w:t>3</w:t>
      </w:r>
      <w:r>
        <w:rPr>
          <w:rFonts w:ascii="Arial" w:hAnsi="Arial"/>
        </w:rPr>
        <w:t>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r>
      <w:r>
        <w:br w:type="page"/>
      </w:r>
    </w:p>
    <w:p>
      <w:pPr>
        <w:pStyle w:val="Subtitle"/>
        <w:tabs>
          <w:tab w:val="clear" w:pos="707"/>
          <w:tab w:val="clear" w:pos="1393"/>
          <w:tab w:val="clear" w:pos="2132"/>
          <w:tab w:val="clear" w:pos="2850"/>
          <w:tab w:val="center" w:pos="4982" w:leader="none"/>
        </w:tabs>
        <w:jc w:val="left"/>
        <w:rPr>
          <w:rFonts w:ascii="Arial" w:hAnsi="Arial"/>
        </w:rPr>
      </w:pPr>
      <w:r>
        <w:rPr>
          <w:rFonts w:ascii="Arial" w:hAnsi="Arial"/>
        </w:rPr>
        <w:t xml:space="preserve">1 </w:t>
        <w:tab/>
        <w:t>Introducing StationBase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was programmed by a long-time D</w:t>
      </w:r>
      <w:r>
        <w:rPr>
          <w:rFonts w:eastAsia="NSimSun" w:cs="Arial" w:ascii="Arial" w:hAnsi="Arial"/>
          <w:color w:val="auto"/>
          <w:kern w:val="2"/>
          <w:sz w:val="24"/>
          <w:szCs w:val="24"/>
          <w:lang w:val="en-US" w:eastAsia="zh-CN" w:bidi="hi-IN"/>
        </w:rPr>
        <w:t>X</w:t>
      </w:r>
      <w:r>
        <w:rPr>
          <w:rFonts w:ascii="Arial" w:hAnsi="Arial"/>
        </w:rPr>
        <w:t>er/programmer</w:t>
      </w:r>
      <w:r>
        <w:rPr>
          <w:rFonts w:eastAsia="NSimSun" w:cs="Arial" w:ascii="Arial" w:hAnsi="Arial"/>
          <w:color w:val="auto"/>
          <w:kern w:val="2"/>
          <w:sz w:val="24"/>
          <w:szCs w:val="24"/>
          <w:lang w:val="en-US" w:eastAsia="zh-CN" w:bidi="hi-IN"/>
        </w:rPr>
        <w:t xml:space="preserve">, </w:t>
      </w:r>
      <w:r>
        <w:rPr>
          <w:rFonts w:ascii="Arial" w:hAnsi="Arial"/>
        </w:rPr>
        <w:t>in the Lazarus IDE, using Free Pascal. It is free for non-commercial use and distribution.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was designed with efficiency in mind. The interface was built to make most common operations (including entering data) a snap.</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maintains several databases:</w:t>
      </w:r>
    </w:p>
    <w:p>
      <w:pPr>
        <w:pStyle w:val="Normal"/>
        <w:bidi w:val="0"/>
        <w:jc w:val="left"/>
        <w:rPr>
          <w:rFonts w:ascii="Arial" w:hAnsi="Arial"/>
        </w:rPr>
      </w:pPr>
      <w:r>
        <w:rPr>
          <w:rFonts w:ascii="Arial" w:hAnsi="Arial"/>
        </w:rPr>
        <w:t>- Stations</w:t>
      </w:r>
    </w:p>
    <w:p>
      <w:pPr>
        <w:pStyle w:val="Normal"/>
        <w:bidi w:val="0"/>
        <w:jc w:val="left"/>
        <w:rPr>
          <w:rFonts w:ascii="Arial" w:hAnsi="Arial"/>
        </w:rPr>
      </w:pPr>
      <w:r>
        <w:rPr>
          <w:rFonts w:ascii="Arial" w:hAnsi="Arial"/>
        </w:rPr>
        <w:tab/>
        <w:t>- Reception Reports</w:t>
      </w:r>
    </w:p>
    <w:p>
      <w:pPr>
        <w:pStyle w:val="Normal"/>
        <w:bidi w:val="0"/>
        <w:jc w:val="left"/>
        <w:rPr>
          <w:rFonts w:ascii="Arial" w:hAnsi="Arial"/>
        </w:rPr>
      </w:pPr>
      <w:r>
        <w:rPr>
          <w:rFonts w:ascii="Arial" w:hAnsi="Arial"/>
        </w:rPr>
        <w:tab/>
        <w:tab/>
        <w:t>- Locations (shared with Log)</w:t>
      </w:r>
    </w:p>
    <w:p>
      <w:pPr>
        <w:pStyle w:val="Normal"/>
        <w:bidi w:val="0"/>
        <w:jc w:val="left"/>
        <w:rPr>
          <w:rFonts w:ascii="Arial" w:hAnsi="Arial"/>
        </w:rPr>
      </w:pPr>
      <w:r>
        <w:rPr>
          <w:rFonts w:ascii="Arial" w:hAnsi="Arial"/>
        </w:rPr>
        <w:tab/>
        <w:tab/>
        <w:t>- Equipment Sets (shared with Log)</w:t>
      </w:r>
    </w:p>
    <w:p>
      <w:pPr>
        <w:pStyle w:val="Normal"/>
        <w:bidi w:val="0"/>
        <w:jc w:val="left"/>
        <w:rPr>
          <w:rFonts w:ascii="Arial" w:hAnsi="Arial"/>
        </w:rPr>
      </w:pPr>
      <w:r>
        <w:rPr>
          <w:rFonts w:ascii="Arial" w:hAnsi="Arial"/>
        </w:rPr>
        <w:tab/>
        <w:tab/>
        <w:tab/>
        <w:t>- Equipment Items (shared with Log)</w:t>
      </w:r>
    </w:p>
    <w:p>
      <w:pPr>
        <w:pStyle w:val="Normal"/>
        <w:bidi w:val="0"/>
        <w:jc w:val="left"/>
        <w:rPr>
          <w:rFonts w:ascii="Arial" w:hAnsi="Arial"/>
        </w:rPr>
      </w:pPr>
      <w:r>
        <w:rPr>
          <w:rFonts w:ascii="Arial" w:hAnsi="Arial"/>
        </w:rPr>
        <w:tab/>
        <w:t>- Networks</w:t>
      </w:r>
    </w:p>
    <w:p>
      <w:pPr>
        <w:pStyle w:val="Normal"/>
        <w:bidi w:val="0"/>
        <w:jc w:val="left"/>
        <w:rPr>
          <w:rFonts w:ascii="Arial" w:hAnsi="Arial"/>
        </w:rPr>
      </w:pPr>
      <w:r>
        <w:rPr>
          <w:rFonts w:ascii="Arial" w:hAnsi="Arial"/>
        </w:rPr>
        <w:t>- Log Entries</w:t>
      </w:r>
    </w:p>
    <w:p>
      <w:pPr>
        <w:pStyle w:val="Normal"/>
        <w:bidi w:val="0"/>
        <w:jc w:val="left"/>
        <w:rPr>
          <w:rFonts w:ascii="Arial" w:hAnsi="Arial"/>
        </w:rPr>
      </w:pPr>
      <w:r>
        <w:rPr>
          <w:rFonts w:ascii="Arial" w:hAnsi="Arial"/>
        </w:rPr>
        <w:tab/>
        <w:t>- Locations (shared with Stations)</w:t>
      </w:r>
    </w:p>
    <w:p>
      <w:pPr>
        <w:pStyle w:val="Normal"/>
        <w:bidi w:val="0"/>
        <w:jc w:val="left"/>
        <w:rPr>
          <w:rFonts w:ascii="Arial" w:hAnsi="Arial"/>
        </w:rPr>
      </w:pPr>
      <w:r>
        <w:rPr>
          <w:rFonts w:ascii="Arial" w:hAnsi="Arial"/>
        </w:rPr>
        <w:tab/>
        <w:t>- Equipment Sets (shared with Stations)</w:t>
      </w:r>
    </w:p>
    <w:p>
      <w:pPr>
        <w:pStyle w:val="Normal"/>
        <w:bidi w:val="0"/>
        <w:jc w:val="left"/>
        <w:rPr>
          <w:rFonts w:ascii="Arial" w:hAnsi="Arial"/>
        </w:rPr>
      </w:pPr>
      <w:r>
        <w:rPr>
          <w:rFonts w:ascii="Arial" w:hAnsi="Arial"/>
        </w:rPr>
        <w:tab/>
        <w:tab/>
        <w:t>- Equipment Items (shared with Stations)</w:t>
      </w:r>
    </w:p>
    <w:p>
      <w:pPr>
        <w:pStyle w:val="Normal"/>
        <w:bidi w:val="0"/>
        <w:jc w:val="left"/>
        <w:rPr>
          <w:rFonts w:ascii="Arial" w:hAnsi="Arial"/>
        </w:rPr>
      </w:pPr>
      <w:r>
        <w:rPr>
          <w:rFonts w:ascii="Arial" w:hAnsi="Arial"/>
        </w:rPr>
        <w:t>- Radio Bands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addition to the above:</w:t>
      </w:r>
    </w:p>
    <w:p>
      <w:pPr>
        <w:pStyle w:val="Normal"/>
        <w:widowControl/>
        <w:suppressAutoHyphens w:val="true"/>
        <w:bidi w:val="0"/>
        <w:spacing w:before="0" w:after="0"/>
        <w:ind w:left="180" w:right="0" w:hanging="180"/>
        <w:jc w:val="left"/>
        <w:rPr>
          <w:rFonts w:ascii="Arial" w:hAnsi="Arial"/>
        </w:rPr>
      </w:pPr>
      <w:r>
        <w:rPr>
          <w:rFonts w:ascii="Arial" w:hAnsi="Arial"/>
        </w:rPr>
        <w:t>- Station records themselves can stand alone. Using Locations and Equipment Sets is entirely optional.</w:t>
      </w:r>
    </w:p>
    <w:p>
      <w:pPr>
        <w:pStyle w:val="Normal"/>
        <w:widowControl/>
        <w:suppressAutoHyphens w:val="true"/>
        <w:bidi w:val="0"/>
        <w:spacing w:before="0" w:after="0"/>
        <w:ind w:left="180" w:right="0" w:hanging="180"/>
        <w:jc w:val="left"/>
        <w:rPr>
          <w:rFonts w:ascii="Arial" w:hAnsi="Arial"/>
        </w:rPr>
      </w:pPr>
      <w:r>
        <w:rPr>
          <w:rFonts w:ascii="Arial" w:hAnsi="Arial"/>
        </w:rPr>
        <w:t>- Reception Reports are attached to stations, and can record the location from which the station was heard, and the equipment used to make the logging.</w:t>
      </w:r>
    </w:p>
    <w:p>
      <w:pPr>
        <w:pStyle w:val="Normal"/>
        <w:bidi w:val="0"/>
        <w:jc w:val="left"/>
        <w:rPr>
          <w:rFonts w:ascii="Arial" w:hAnsi="Arial"/>
        </w:rPr>
      </w:pPr>
      <w:r>
        <w:rPr>
          <w:rFonts w:ascii="Arial" w:hAnsi="Arial"/>
        </w:rPr>
        <w:t>- Log entries also record location and equipment, but are not attached to station records.</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bCs/>
          <w:color w:val="auto"/>
          <w:kern w:val="2"/>
          <w:sz w:val="24"/>
          <w:szCs w:val="24"/>
          <w:lang w:val="en-US" w:eastAsia="zh-CN" w:bidi="hi-IN"/>
        </w:rPr>
        <w:t>Limits:</w:t>
      </w:r>
    </w:p>
    <w:p>
      <w:pPr>
        <w:pStyle w:val="Normal"/>
        <w:bidi w:val="0"/>
        <w:jc w:val="left"/>
        <w:rPr>
          <w:rFonts w:ascii="Arial" w:hAnsi="Arial"/>
        </w:rPr>
      </w:pPr>
      <w:r>
        <w:rPr>
          <w:rFonts w:eastAsia="NSimSun" w:cs="Arial" w:ascii="Arial" w:hAnsi="Arial"/>
          <w:color w:val="auto"/>
          <w:kern w:val="2"/>
          <w:sz w:val="24"/>
          <w:szCs w:val="24"/>
          <w:lang w:val="en-US" w:eastAsia="zh-CN" w:bidi="hi-IN"/>
        </w:rPr>
        <w:t>StationBase enforces the following limits:</w:t>
      </w:r>
    </w:p>
    <w:p>
      <w:pPr>
        <w:pStyle w:val="Normal"/>
        <w:bidi w:val="0"/>
        <w:jc w:val="left"/>
        <w:rPr>
          <w:rFonts w:ascii="Arial" w:hAnsi="Arial"/>
        </w:rPr>
      </w:pPr>
      <w:r>
        <w:rPr>
          <w:rFonts w:eastAsia="NSimSun" w:cs="Arial" w:ascii="Arial" w:hAnsi="Arial"/>
          <w:color w:val="auto"/>
          <w:kern w:val="2"/>
          <w:sz w:val="24"/>
          <w:szCs w:val="24"/>
          <w:lang w:val="en-US" w:eastAsia="zh-CN" w:bidi="hi-IN"/>
        </w:rPr>
        <w:t>- Stations: 10,000</w:t>
      </w:r>
    </w:p>
    <w:p>
      <w:pPr>
        <w:pStyle w:val="Normal"/>
        <w:bidi w:val="0"/>
        <w:jc w:val="left"/>
        <w:rPr>
          <w:rFonts w:ascii="Arial" w:hAnsi="Arial"/>
        </w:rPr>
      </w:pPr>
      <w:r>
        <w:rPr>
          <w:rFonts w:eastAsia="NSimSun" w:cs="Arial" w:ascii="Arial" w:hAnsi="Arial"/>
          <w:color w:val="auto"/>
          <w:kern w:val="2"/>
          <w:sz w:val="24"/>
          <w:szCs w:val="24"/>
          <w:lang w:val="en-US" w:eastAsia="zh-CN" w:bidi="hi-IN"/>
        </w:rPr>
        <w:t>- Reception Reports: 50,000</w:t>
      </w:r>
    </w:p>
    <w:p>
      <w:pPr>
        <w:pStyle w:val="Normal"/>
        <w:bidi w:val="0"/>
        <w:jc w:val="left"/>
        <w:rPr>
          <w:rFonts w:ascii="Arial" w:hAnsi="Arial"/>
        </w:rPr>
      </w:pPr>
      <w:r>
        <w:rPr>
          <w:rFonts w:eastAsia="NSimSun" w:cs="Arial" w:ascii="Arial" w:hAnsi="Arial"/>
          <w:color w:val="auto"/>
          <w:kern w:val="2"/>
          <w:sz w:val="24"/>
          <w:szCs w:val="24"/>
          <w:lang w:val="en-US" w:eastAsia="zh-CN" w:bidi="hi-IN"/>
        </w:rPr>
        <w:t>- Log Entries: 50,000</w:t>
      </w:r>
    </w:p>
    <w:p>
      <w:pPr>
        <w:pStyle w:val="Normal"/>
        <w:bidi w:val="0"/>
        <w:jc w:val="left"/>
        <w:rPr>
          <w:rFonts w:ascii="Arial" w:hAnsi="Arial"/>
        </w:rPr>
      </w:pPr>
      <w:r>
        <w:rPr>
          <w:rFonts w:eastAsia="NSimSun" w:cs="Arial" w:ascii="Arial" w:hAnsi="Arial"/>
          <w:color w:val="auto"/>
          <w:kern w:val="2"/>
          <w:sz w:val="24"/>
          <w:szCs w:val="24"/>
          <w:lang w:val="en-US" w:eastAsia="zh-CN" w:bidi="hi-IN"/>
        </w:rPr>
        <w:t>- Locations, Equipment Sets, Equipment Items, Networks, Radio Bands: 255</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color w:val="auto"/>
          <w:kern w:val="2"/>
          <w:sz w:val="24"/>
          <w:szCs w:val="24"/>
          <w:lang w:val="en-US" w:eastAsia="zh-CN" w:bidi="hi-IN"/>
        </w:rPr>
        <w:t>Some of t</w:t>
      </w:r>
      <w:r>
        <w:rPr>
          <w:rFonts w:ascii="Arial" w:hAnsi="Arial"/>
        </w:rPr>
        <w:t>hese limits will be increased (pending demand) in a future version.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Note that StationBase is not designed to hold large, comprehensive </w:t>
      </w:r>
      <w:r>
        <w:rPr>
          <w:rFonts w:eastAsia="NSimSun" w:cs="Arial" w:ascii="Arial" w:hAnsi="Arial"/>
          <w:color w:val="auto"/>
          <w:kern w:val="2"/>
          <w:sz w:val="24"/>
          <w:szCs w:val="24"/>
          <w:lang w:val="en-US" w:eastAsia="zh-CN" w:bidi="hi-IN"/>
        </w:rPr>
        <w:t>databases</w:t>
      </w:r>
      <w:r>
        <w:rPr>
          <w:rFonts w:ascii="Arial" w:hAnsi="Arial"/>
        </w:rPr>
        <w:t xml:space="preserve"> of stations, such as national or international listings. It is designed purely to facilitate keeping DXing records organized.</w:t>
      </w:r>
    </w:p>
    <w:p>
      <w:pPr>
        <w:pStyle w:val="Normal"/>
        <w:bidi w:val="0"/>
        <w:jc w:val="left"/>
        <w:rPr>
          <w:rFonts w:ascii="Arial" w:hAnsi="Arial"/>
        </w:rPr>
      </w:pPr>
      <w:r>
        <w:rPr>
          <w:rFonts w:ascii="Arial" w:hAnsi="Arial"/>
        </w:rPr>
      </w:r>
      <w:r>
        <w:br w:type="page"/>
      </w:r>
    </w:p>
    <w:p>
      <w:pPr>
        <w:pStyle w:val="Subtitle"/>
        <w:jc w:val="left"/>
        <w:rPr>
          <w:rFonts w:ascii="Arial" w:hAnsi="Arial"/>
        </w:rPr>
      </w:pPr>
      <w:r>
        <w:rPr/>
        <w:t>2</w:t>
        <w:tab/>
        <w:tab/>
        <w:tab/>
        <w:tab/>
        <w:tab/>
        <w:t>SOFTWARE OVERVIEW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is built on a custom database-and-indexing framework.</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Data relations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Stations </w:t>
      </w:r>
    </w:p>
    <w:p>
      <w:pPr>
        <w:pStyle w:val="Normal"/>
        <w:bidi w:val="0"/>
        <w:jc w:val="left"/>
        <w:rPr>
          <w:rFonts w:ascii="Arial" w:hAnsi="Arial"/>
        </w:rPr>
      </w:pPr>
      <w:r>
        <w:rPr>
          <w:rFonts w:ascii="Arial" w:hAnsi="Arial"/>
        </w:rPr>
        <w:t xml:space="preserve">  </w:t>
      </w:r>
      <w:r>
        <w:rPr>
          <w:rFonts w:ascii="Arial" w:hAnsi="Arial"/>
        </w:rPr>
        <w:t>-&gt; Networks (optional)</w:t>
      </w:r>
    </w:p>
    <w:p>
      <w:pPr>
        <w:pStyle w:val="Normal"/>
        <w:bidi w:val="0"/>
        <w:jc w:val="left"/>
        <w:rPr>
          <w:rFonts w:ascii="Arial" w:hAnsi="Arial"/>
        </w:rPr>
      </w:pPr>
      <w:r>
        <w:rPr>
          <w:rFonts w:ascii="Arial" w:hAnsi="Arial"/>
        </w:rPr>
        <w:t xml:space="preserve">  </w:t>
      </w:r>
      <w:r>
        <w:rPr>
          <w:rFonts w:ascii="Arial" w:hAnsi="Arial"/>
        </w:rPr>
        <w:t>-&gt; Reception Reports</w:t>
      </w:r>
    </w:p>
    <w:p>
      <w:pPr>
        <w:pStyle w:val="Normal"/>
        <w:bidi w:val="0"/>
        <w:jc w:val="left"/>
        <w:rPr>
          <w:rFonts w:ascii="Arial" w:hAnsi="Arial"/>
        </w:rPr>
      </w:pPr>
      <w:r>
        <w:rPr>
          <w:rFonts w:ascii="Arial" w:hAnsi="Arial"/>
        </w:rPr>
        <w:t xml:space="preserve">    </w:t>
      </w:r>
      <w:r>
        <w:rPr>
          <w:rFonts w:ascii="Arial" w:hAnsi="Arial"/>
        </w:rPr>
        <w:t>-&gt; Locations (optional)</w:t>
      </w:r>
    </w:p>
    <w:p>
      <w:pPr>
        <w:pStyle w:val="Normal"/>
        <w:bidi w:val="0"/>
        <w:jc w:val="left"/>
        <w:rPr>
          <w:rFonts w:ascii="Arial" w:hAnsi="Arial"/>
        </w:rPr>
      </w:pPr>
      <w:r>
        <w:rPr>
          <w:rFonts w:ascii="Arial" w:hAnsi="Arial"/>
        </w:rPr>
        <w:t xml:space="preserve">    </w:t>
      </w:r>
      <w:r>
        <w:rPr>
          <w:rFonts w:ascii="Arial" w:hAnsi="Arial"/>
        </w:rPr>
        <w:t>-&gt; Equipment Sets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Log Entries</w:t>
      </w:r>
    </w:p>
    <w:p>
      <w:pPr>
        <w:pStyle w:val="Normal"/>
        <w:bidi w:val="0"/>
        <w:jc w:val="left"/>
        <w:rPr>
          <w:rFonts w:ascii="Arial" w:hAnsi="Arial"/>
        </w:rPr>
      </w:pPr>
      <w:r>
        <w:rPr>
          <w:rFonts w:ascii="Arial" w:hAnsi="Arial"/>
        </w:rPr>
        <w:t xml:space="preserve">  </w:t>
      </w:r>
      <w:r>
        <w:rPr>
          <w:rFonts w:ascii="Arial" w:hAnsi="Arial"/>
        </w:rPr>
        <w:t>-&gt; Locations (optional)</w:t>
      </w:r>
    </w:p>
    <w:p>
      <w:pPr>
        <w:pStyle w:val="Normal"/>
        <w:bidi w:val="0"/>
        <w:jc w:val="left"/>
        <w:rPr>
          <w:rFonts w:ascii="Arial" w:hAnsi="Arial"/>
        </w:rPr>
      </w:pPr>
      <w:r>
        <w:rPr>
          <w:rFonts w:ascii="Arial" w:hAnsi="Arial"/>
        </w:rPr>
        <w:t xml:space="preserve">  </w:t>
      </w:r>
      <w:r>
        <w:rPr>
          <w:rFonts w:ascii="Arial" w:hAnsi="Arial"/>
        </w:rPr>
        <w:t>-&gt; Equipment Sets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Frequency Bands </w:t>
      </w:r>
      <w:r>
        <w:rPr>
          <w:rFonts w:ascii="Arial" w:hAnsi="Arial"/>
        </w:rPr>
        <w:t>(display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Custom Colours </w:t>
      </w:r>
      <w:r>
        <w:rPr>
          <w:rFonts w:ascii="Arial" w:hAnsi="Arial"/>
        </w:rPr>
        <w:t>(display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All database files are maintained in the subfolder "Data", located directly below the stationbase program folder.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StationBase was developed </w:t>
      </w:r>
      <w:r>
        <w:rPr>
          <w:rFonts w:eastAsia="NSimSun" w:cs="Arial" w:ascii="Arial" w:hAnsi="Arial"/>
          <w:color w:val="auto"/>
          <w:kern w:val="2"/>
          <w:sz w:val="24"/>
          <w:szCs w:val="24"/>
          <w:lang w:val="en-US" w:eastAsia="zh-CN" w:bidi="hi-IN"/>
        </w:rPr>
        <w:t>with</w:t>
      </w:r>
      <w:r>
        <w:rPr>
          <w:rFonts w:ascii="Arial" w:hAnsi="Arial"/>
        </w:rPr>
        <w:t xml:space="preserve"> the Lazarus IDE and libraries, using the Free Pascal language. Free Pascal is available on many platforms and follows a "Write Once, Compile Anywhere" ethic. StationBase is aimed at the casual DXer, and for that reason imposes limits on stations and Reception Reports (approximately 30,000 records each).</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About The Author</w:t>
      </w:r>
    </w:p>
    <w:p>
      <w:pPr>
        <w:pStyle w:val="Normal"/>
        <w:bidi w:val="0"/>
        <w:jc w:val="left"/>
        <w:rPr>
          <w:rFonts w:ascii="Arial" w:hAnsi="Arial"/>
        </w:rPr>
      </w:pPr>
      <w:r>
        <w:rPr>
          <w:rFonts w:ascii="Arial" w:hAnsi="Arial"/>
        </w:rPr>
        <w:t xml:space="preserve">William C. Demmery has about </w:t>
      </w:r>
      <w:r>
        <w:rPr>
          <w:rFonts w:eastAsia="NSimSun" w:cs="Arial" w:ascii="Arial" w:hAnsi="Arial"/>
          <w:color w:val="auto"/>
          <w:kern w:val="2"/>
          <w:sz w:val="24"/>
          <w:szCs w:val="24"/>
          <w:lang w:val="en-US" w:eastAsia="zh-CN" w:bidi="hi-IN"/>
        </w:rPr>
        <w:t>40</w:t>
      </w:r>
      <w:r>
        <w:rPr>
          <w:rFonts w:ascii="Arial" w:hAnsi="Arial"/>
        </w:rPr>
        <w:t xml:space="preserve"> years' experience programming in his own time, and ten as a Professional Software Developer. A polymath, he has been a bookkeeper, an Administrative Assistant; </w:t>
      </w:r>
      <w:r>
        <w:rPr>
          <w:rFonts w:eastAsia="NSimSun" w:cs="Arial" w:ascii="Arial" w:hAnsi="Arial"/>
          <w:color w:val="auto"/>
          <w:kern w:val="2"/>
          <w:sz w:val="24"/>
          <w:szCs w:val="24"/>
          <w:lang w:val="en-US" w:eastAsia="zh-CN" w:bidi="hi-IN"/>
        </w:rPr>
        <w:t>an author</w:t>
      </w:r>
      <w:r>
        <w:rPr>
          <w:rFonts w:ascii="Arial" w:hAnsi="Arial"/>
        </w:rPr>
        <w:t xml:space="preserve">; a Technical Writer; a software tester, computer servicing/installation technician, </w:t>
      </w:r>
      <w:r>
        <w:rPr>
          <w:rFonts w:eastAsia="NSimSun" w:cs="Arial" w:ascii="Arial" w:hAnsi="Arial"/>
          <w:color w:val="auto"/>
          <w:kern w:val="2"/>
          <w:sz w:val="24"/>
          <w:szCs w:val="24"/>
          <w:lang w:val="en-US" w:eastAsia="zh-CN" w:bidi="hi-IN"/>
        </w:rPr>
        <w:t>producer of</w:t>
      </w:r>
      <w:r>
        <w:rPr>
          <w:rFonts w:ascii="Arial" w:hAnsi="Arial"/>
        </w:rPr>
        <w:t xml:space="preserve"> a weekly community radio comedy show for many years, website designer. He is extremely knowledg</w:t>
      </w:r>
      <w:r>
        <w:rPr>
          <w:rFonts w:eastAsia="NSimSun" w:cs="Arial" w:ascii="Arial" w:hAnsi="Arial"/>
          <w:color w:val="auto"/>
          <w:kern w:val="2"/>
          <w:sz w:val="24"/>
          <w:szCs w:val="24"/>
          <w:lang w:val="en-US" w:eastAsia="zh-CN" w:bidi="hi-IN"/>
        </w:rPr>
        <w:t>able</w:t>
      </w:r>
      <w:r>
        <w:rPr>
          <w:rFonts w:ascii="Arial" w:hAnsi="Arial"/>
        </w:rPr>
        <w:t xml:space="preserve"> about astronomy, meteorology, radio, addictions, and the sciences in general. He began DXing on Christmas night, 1975, under the covers with a pocket radio.</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rFonts w:eastAsia="NSimSun" w:cs="Arial" w:ascii="Arial" w:hAnsi="Arial"/>
          <w:color w:val="auto"/>
          <w:kern w:val="2"/>
          <w:sz w:val="36"/>
          <w:szCs w:val="36"/>
          <w:lang w:val="en-US" w:eastAsia="zh-CN" w:bidi="hi-IN"/>
        </w:rPr>
        <w:t>3</w:t>
      </w:r>
      <w:r>
        <w:rPr>
          <w:rFonts w:ascii="Arial" w:hAnsi="Arial"/>
        </w:rPr>
        <w:t xml:space="preserve"> </w:t>
        <w:tab/>
        <w:tab/>
        <w:tab/>
        <w:tab/>
        <w:tab/>
        <w:t>INSTALLATION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this section, it is presumed that you have downloaded the StationBase .ZIP file.</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bCs/>
          <w:color w:val="auto"/>
          <w:kern w:val="2"/>
          <w:sz w:val="24"/>
          <w:szCs w:val="24"/>
          <w:lang w:val="en-US" w:eastAsia="zh-CN" w:bidi="hi-IN"/>
        </w:rPr>
        <w:t>Basic</w:t>
      </w:r>
      <w:r>
        <w:rPr>
          <w:rFonts w:ascii="Arial" w:hAnsi="Arial"/>
          <w:b/>
          <w:bCs/>
        </w:rPr>
        <w:t xml:space="preserve"> Installation:</w:t>
      </w:r>
    </w:p>
    <w:p>
      <w:pPr>
        <w:pStyle w:val="Normal"/>
        <w:bidi w:val="0"/>
        <w:jc w:val="left"/>
        <w:rPr>
          <w:rFonts w:ascii="Arial" w:hAnsi="Arial"/>
        </w:rPr>
      </w:pPr>
      <w:r>
        <w:rPr>
          <w:rFonts w:ascii="Arial" w:hAnsi="Arial"/>
        </w:rPr>
        <w:t>The following elements constitute a minimal StationBase installation:</w:t>
      </w:r>
    </w:p>
    <w:p>
      <w:pPr>
        <w:pStyle w:val="Normal"/>
        <w:bidi w:val="0"/>
        <w:ind w:left="720" w:hanging="0"/>
        <w:jc w:val="left"/>
        <w:rPr>
          <w:rFonts w:ascii="Arial" w:hAnsi="Arial"/>
        </w:rPr>
      </w:pPr>
      <w:r>
        <w:rPr>
          <w:rFonts w:ascii="Arial" w:hAnsi="Arial"/>
        </w:rPr>
        <w:t>\StationBase</w:t>
      </w:r>
    </w:p>
    <w:p>
      <w:pPr>
        <w:pStyle w:val="Normal"/>
        <w:bidi w:val="0"/>
        <w:ind w:left="720" w:hanging="0"/>
        <w:jc w:val="left"/>
        <w:rPr>
          <w:rFonts w:ascii="Arial" w:hAnsi="Arial"/>
        </w:rPr>
      </w:pPr>
      <w:r>
        <w:rPr>
          <w:rFonts w:ascii="Arial" w:hAnsi="Arial"/>
        </w:rPr>
        <w:tab/>
        <w:t>StationBase.exe</w:t>
      </w:r>
    </w:p>
    <w:p>
      <w:pPr>
        <w:pStyle w:val="Normal"/>
        <w:bidi w:val="0"/>
        <w:ind w:left="720" w:hanging="0"/>
        <w:jc w:val="left"/>
        <w:rPr>
          <w:rFonts w:ascii="Arial" w:hAnsi="Arial"/>
        </w:rPr>
      </w:pPr>
      <w:r>
        <w:rPr>
          <w:rFonts w:ascii="Arial" w:hAnsi="Arial"/>
        </w:rPr>
        <w:tab/>
        <w:t>StationBase.ico</w:t>
      </w:r>
    </w:p>
    <w:p>
      <w:pPr>
        <w:pStyle w:val="Normal"/>
        <w:bidi w:val="0"/>
        <w:ind w:left="720" w:hanging="0"/>
        <w:jc w:val="left"/>
        <w:rPr>
          <w:rFonts w:ascii="Arial" w:hAnsi="Arial"/>
        </w:rPr>
      </w:pPr>
      <w:r>
        <w:rPr>
          <w:rFonts w:ascii="Arial" w:hAnsi="Arial"/>
        </w:rPr>
        <w:tab/>
        <w:t>\Data</w:t>
      </w:r>
    </w:p>
    <w:p>
      <w:pPr>
        <w:pStyle w:val="Normal"/>
        <w:bidi w:val="0"/>
        <w:ind w:left="720" w:hanging="0"/>
        <w:jc w:val="left"/>
        <w:rPr>
          <w:rFonts w:ascii="Arial" w:hAnsi="Arial"/>
        </w:rPr>
      </w:pPr>
      <w:r>
        <w:rPr>
          <w:rFonts w:ascii="Arial" w:hAnsi="Arial"/>
        </w:rPr>
        <w:tab/>
        <w:tab/>
        <w:t>ColourDefs.txt</w:t>
      </w:r>
    </w:p>
    <w:p>
      <w:pPr>
        <w:pStyle w:val="Normal"/>
        <w:bidi w:val="0"/>
        <w:ind w:left="720" w:hanging="0"/>
        <w:jc w:val="left"/>
        <w:rPr>
          <w:rFonts w:ascii="Arial" w:hAnsi="Arial"/>
        </w:rPr>
      </w:pPr>
      <w:r>
        <w:rPr>
          <w:rFonts w:ascii="Arial" w:hAnsi="Arial"/>
        </w:rPr>
        <w:tab/>
        <w:tab/>
      </w:r>
      <w:r>
        <w:rPr>
          <w:rFonts w:eastAsia="NSimSun" w:cs="Arial" w:ascii="Arial" w:hAnsi="Arial"/>
          <w:color w:val="auto"/>
          <w:kern w:val="2"/>
          <w:sz w:val="24"/>
          <w:szCs w:val="24"/>
          <w:lang w:val="en-US" w:eastAsia="zh-CN" w:bidi="hi-IN"/>
        </w:rPr>
        <w:t>s</w:t>
      </w:r>
      <w:r>
        <w:rPr>
          <w:rFonts w:ascii="Arial" w:hAnsi="Arial"/>
        </w:rPr>
        <w:t>ystem</w:t>
      </w:r>
      <w:r>
        <w:rPr>
          <w:rFonts w:eastAsia="NSimSun" w:cs="Arial" w:ascii="Arial" w:hAnsi="Arial"/>
          <w:color w:val="auto"/>
          <w:kern w:val="2"/>
          <w:sz w:val="24"/>
          <w:szCs w:val="24"/>
          <w:lang w:val="en-US" w:eastAsia="zh-CN" w:bidi="hi-IN"/>
        </w:rPr>
        <w:t>p</w:t>
      </w:r>
      <w:r>
        <w:rPr>
          <w:rFonts w:ascii="Arial" w:hAnsi="Arial"/>
        </w:rPr>
        <w:t>roperties.ini</w:t>
      </w:r>
    </w:p>
    <w:p>
      <w:pPr>
        <w:pStyle w:val="Normal"/>
        <w:bidi w:val="0"/>
        <w:ind w:left="720" w:hanging="0"/>
        <w:jc w:val="left"/>
        <w:rPr>
          <w:rFonts w:ascii="Arial" w:hAnsi="Arial"/>
        </w:rPr>
      </w:pPr>
      <w:r>
        <w:rPr>
          <w:rFonts w:ascii="Arial" w:hAnsi="Arial"/>
        </w:rPr>
      </w:r>
    </w:p>
    <w:p>
      <w:pPr>
        <w:pStyle w:val="Normal"/>
        <w:bidi w:val="0"/>
        <w:jc w:val="left"/>
        <w:rPr>
          <w:rFonts w:ascii="Arial" w:hAnsi="Arial"/>
        </w:rPr>
      </w:pPr>
      <w:r>
        <w:rPr>
          <w:rFonts w:ascii="Arial" w:hAnsi="Arial"/>
        </w:rPr>
        <w:t>The basic installation will create the database and index files.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i/>
          <w:iCs/>
        </w:rPr>
        <w:t>To Install in Windows:</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Create a StationBase folder on one of your drives.</w:t>
      </w:r>
    </w:p>
    <w:p>
      <w:pPr>
        <w:pStyle w:val="Normal"/>
        <w:numPr>
          <w:ilvl w:val="0"/>
          <w:numId w:val="3"/>
        </w:numPr>
        <w:bidi w:val="0"/>
        <w:jc w:val="left"/>
        <w:rPr>
          <w:rFonts w:ascii="Arial" w:hAnsi="Arial"/>
        </w:rPr>
      </w:pPr>
      <w:r>
        <w:rPr>
          <w:rFonts w:ascii="Arial" w:hAnsi="Arial"/>
        </w:rPr>
        <w:t>Extract the contents of StationBase....zip to \StationBase</w:t>
      </w:r>
    </w:p>
    <w:p>
      <w:pPr>
        <w:pStyle w:val="Normal"/>
        <w:numPr>
          <w:ilvl w:val="1"/>
          <w:numId w:val="8"/>
        </w:numPr>
        <w:bidi w:val="0"/>
        <w:jc w:val="left"/>
        <w:rPr>
          <w:rFonts w:ascii="Arial" w:hAnsi="Arial"/>
        </w:rPr>
      </w:pPr>
      <w:r>
        <w:rPr>
          <w:rFonts w:ascii="Arial" w:hAnsi="Arial"/>
        </w:rPr>
        <w:t>Ensure that \StationBase\Exports exists</w:t>
      </w:r>
    </w:p>
    <w:p>
      <w:pPr>
        <w:pStyle w:val="Normal"/>
        <w:numPr>
          <w:ilvl w:val="0"/>
          <w:numId w:val="3"/>
        </w:numPr>
        <w:bidi w:val="0"/>
        <w:jc w:val="left"/>
        <w:rPr>
          <w:rFonts w:ascii="Arial" w:hAnsi="Arial"/>
        </w:rPr>
      </w:pPr>
      <w:r>
        <w:rPr>
          <w:rFonts w:ascii="Arial" w:hAnsi="Arial"/>
        </w:rPr>
        <w:t>Create a Desktop Shortcut:</w:t>
      </w:r>
    </w:p>
    <w:p>
      <w:pPr>
        <w:pStyle w:val="Normal"/>
        <w:numPr>
          <w:ilvl w:val="1"/>
          <w:numId w:val="3"/>
        </w:numPr>
        <w:bidi w:val="0"/>
        <w:jc w:val="left"/>
        <w:rPr>
          <w:rFonts w:ascii="Arial" w:hAnsi="Arial"/>
        </w:rPr>
      </w:pPr>
      <w:r>
        <w:rPr>
          <w:rFonts w:ascii="Arial" w:hAnsi="Arial"/>
        </w:rPr>
        <w:t>Right-click on your menu bar, and select "Show Desktop"</w:t>
      </w:r>
    </w:p>
    <w:p>
      <w:pPr>
        <w:pStyle w:val="Normal"/>
        <w:numPr>
          <w:ilvl w:val="1"/>
          <w:numId w:val="3"/>
        </w:numPr>
        <w:bidi w:val="0"/>
        <w:jc w:val="left"/>
        <w:rPr>
          <w:rFonts w:ascii="Arial" w:hAnsi="Arial"/>
        </w:rPr>
      </w:pPr>
      <w:r>
        <w:rPr>
          <w:rFonts w:ascii="Arial" w:hAnsi="Arial"/>
        </w:rPr>
        <w:t>Right-click on an empty spot on your Desktop, and select "New"</w:t>
      </w:r>
    </w:p>
    <w:p>
      <w:pPr>
        <w:pStyle w:val="Normal"/>
        <w:numPr>
          <w:ilvl w:val="1"/>
          <w:numId w:val="3"/>
        </w:numPr>
        <w:bidi w:val="0"/>
        <w:jc w:val="left"/>
        <w:rPr>
          <w:rFonts w:ascii="Arial" w:hAnsi="Arial"/>
        </w:rPr>
      </w:pPr>
      <w:r>
        <w:rPr>
          <w:rFonts w:ascii="Arial" w:hAnsi="Arial"/>
        </w:rPr>
        <w:t>From the cascading menu, select "Shortcut"</w:t>
      </w:r>
    </w:p>
    <w:p>
      <w:pPr>
        <w:pStyle w:val="Normal"/>
        <w:numPr>
          <w:ilvl w:val="1"/>
          <w:numId w:val="3"/>
        </w:numPr>
        <w:bidi w:val="0"/>
        <w:jc w:val="left"/>
        <w:rPr>
          <w:rFonts w:ascii="Arial" w:hAnsi="Arial"/>
        </w:rPr>
      </w:pPr>
      <w:r>
        <w:rPr>
          <w:rFonts w:ascii="Arial" w:hAnsi="Arial"/>
        </w:rPr>
        <w:t>In the box for the command, type C:\StationBase\StationBase.exe</w:t>
        <w:br/>
      </w:r>
      <w:r>
        <w:rPr>
          <w:rFonts w:ascii="Arial" w:hAnsi="Arial"/>
          <w:i/>
          <w:iCs/>
        </w:rPr>
        <w:t>(substitute the actual drive and path used)</w:t>
      </w:r>
    </w:p>
    <w:p>
      <w:pPr>
        <w:pStyle w:val="Normal"/>
        <w:numPr>
          <w:ilvl w:val="1"/>
          <w:numId w:val="3"/>
        </w:numPr>
        <w:bidi w:val="0"/>
        <w:jc w:val="left"/>
        <w:rPr>
          <w:rFonts w:ascii="Arial" w:hAnsi="Arial"/>
        </w:rPr>
      </w:pPr>
      <w:r>
        <w:rPr>
          <w:rFonts w:eastAsia="NSimSun" w:cs="Arial" w:ascii="Arial" w:hAnsi="Arial"/>
          <w:i w:val="false"/>
          <w:iCs w:val="false"/>
          <w:color w:val="auto"/>
          <w:kern w:val="2"/>
          <w:sz w:val="24"/>
          <w:szCs w:val="24"/>
          <w:lang w:val="en-US" w:eastAsia="zh-CN" w:bidi="hi-IN"/>
        </w:rPr>
        <w:t>Select</w:t>
      </w:r>
      <w:r>
        <w:rPr>
          <w:rFonts w:ascii="Arial" w:hAnsi="Arial"/>
          <w:i w:val="false"/>
          <w:iCs w:val="false"/>
        </w:rPr>
        <w:t xml:space="preserve"> [Next]</w:t>
      </w:r>
    </w:p>
    <w:p>
      <w:pPr>
        <w:pStyle w:val="Normal"/>
        <w:numPr>
          <w:ilvl w:val="1"/>
          <w:numId w:val="3"/>
        </w:numPr>
        <w:bidi w:val="0"/>
        <w:jc w:val="left"/>
        <w:rPr>
          <w:rFonts w:ascii="Arial" w:hAnsi="Arial"/>
        </w:rPr>
      </w:pPr>
      <w:r>
        <w:rPr>
          <w:rFonts w:ascii="Arial" w:hAnsi="Arial"/>
          <w:i w:val="false"/>
          <w:iCs w:val="false"/>
        </w:rPr>
        <w:t>In the following screen, type in StationBase</w:t>
      </w:r>
    </w:p>
    <w:p>
      <w:pPr>
        <w:pStyle w:val="Normal"/>
        <w:numPr>
          <w:ilvl w:val="1"/>
          <w:numId w:val="3"/>
        </w:numPr>
        <w:bidi w:val="0"/>
        <w:jc w:val="left"/>
        <w:rPr>
          <w:rFonts w:ascii="Arial" w:hAnsi="Arial"/>
        </w:rPr>
      </w:pPr>
      <w:r>
        <w:rPr>
          <w:rFonts w:ascii="Arial" w:hAnsi="Arial"/>
          <w:i w:val="false"/>
          <w:iCs w:val="false"/>
        </w:rPr>
        <w:t>Click [OK]</w:t>
      </w:r>
    </w:p>
    <w:p>
      <w:pPr>
        <w:pStyle w:val="Normal"/>
        <w:numPr>
          <w:ilvl w:val="1"/>
          <w:numId w:val="3"/>
        </w:numPr>
        <w:bidi w:val="0"/>
        <w:jc w:val="left"/>
        <w:rPr>
          <w:rFonts w:ascii="Arial" w:hAnsi="Arial"/>
        </w:rPr>
      </w:pPr>
      <w:r>
        <w:rPr>
          <w:rFonts w:ascii="Arial" w:hAnsi="Arial"/>
          <w:i w:val="false"/>
          <w:iCs w:val="false"/>
        </w:rPr>
        <w:t xml:space="preserve">At this point, you </w:t>
      </w:r>
      <w:r>
        <w:rPr>
          <w:rFonts w:eastAsia="NSimSun" w:cs="Arial" w:ascii="Arial" w:hAnsi="Arial"/>
          <w:i w:val="false"/>
          <w:iCs w:val="false"/>
          <w:color w:val="auto"/>
          <w:kern w:val="2"/>
          <w:sz w:val="24"/>
          <w:szCs w:val="24"/>
          <w:lang w:val="en-US" w:eastAsia="zh-CN" w:bidi="hi-IN"/>
        </w:rPr>
        <w:t>may</w:t>
      </w:r>
      <w:r>
        <w:rPr>
          <w:rFonts w:ascii="Arial" w:hAnsi="Arial"/>
          <w:i w:val="false"/>
          <w:iCs w:val="false"/>
        </w:rPr>
        <w:t xml:space="preserve"> copy your shortcut to the menu bar.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Run StationBase by double-clicking on the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i/>
          <w:iCs/>
          <w:color w:val="auto"/>
          <w:kern w:val="2"/>
          <w:sz w:val="24"/>
          <w:szCs w:val="24"/>
          <w:lang w:val="en-US" w:eastAsia="zh-CN" w:bidi="hi-IN"/>
        </w:rPr>
        <w:t>To Install in Linux:</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Create a StationBase folder in your user folder /home/{user}/StationBase</w:t>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Extract the contents of StationBase....zip to /StationBase</w:t>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Create a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color w:val="auto"/>
          <w:kern w:val="2"/>
          <w:sz w:val="24"/>
          <w:szCs w:val="24"/>
          <w:lang w:val="en-US" w:eastAsia="zh-CN" w:bidi="hi-IN"/>
        </w:rPr>
        <w:t>Run StationBase by double-clicking on the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4</w:t>
        <w:tab/>
        <w:tab/>
        <w:tab/>
        <w:tab/>
        <w:tab/>
        <w:t>BEFORE YOU BEGIN...</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Before starting out, please note the following oddities:</w:t>
      </w:r>
    </w:p>
    <w:p>
      <w:pPr>
        <w:pStyle w:val="TextBody"/>
        <w:numPr>
          <w:ilvl w:val="0"/>
          <w:numId w:val="5"/>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Stations are indexed by callsign, active status and frequency. This means that while two stations on the same frequency may have the same callsign, one of them must be inactive. Two station records may not share the same frequency, callsign and active status.</w:t>
      </w:r>
    </w:p>
    <w:p>
      <w:pPr>
        <w:pStyle w:val="TextBody"/>
        <w:tabs>
          <w:tab w:val="left" w:pos="707" w:leader="none"/>
          <w:tab w:val="left" w:pos="1393" w:leader="none"/>
          <w:tab w:val="left" w:pos="2132" w:leader="none"/>
          <w:tab w:val="left" w:pos="2850" w:leader="none"/>
          <w:tab w:val="center" w:pos="5025" w:leader="none"/>
        </w:tabs>
        <w:ind w:left="720" w:hanging="0"/>
        <w:jc w:val="left"/>
        <w:rPr>
          <w:rFonts w:ascii="Arial" w:hAnsi="Arial"/>
        </w:rPr>
      </w:pPr>
      <w:r>
        <w:rPr>
          <w:rFonts w:ascii="Arial" w:hAnsi="Arial"/>
        </w:rPr>
        <w:t xml:space="preserve">The best approach is simply to ensure that you have no station records which share the same frequency and callsign. What </w:t>
      </w:r>
      <w:r>
        <w:rPr>
          <w:rFonts w:eastAsia="NSimSun" w:cs="Arial" w:ascii="Arial" w:hAnsi="Arial"/>
          <w:color w:val="auto"/>
          <w:kern w:val="2"/>
          <w:sz w:val="24"/>
          <w:szCs w:val="24"/>
          <w:lang w:val="en-US" w:eastAsia="zh-CN" w:bidi="hi-IN"/>
        </w:rPr>
        <w:t>t</w:t>
      </w:r>
      <w:r>
        <w:rPr>
          <w:rFonts w:ascii="Arial" w:hAnsi="Arial"/>
        </w:rPr>
        <w:t xml:space="preserve">he </w:t>
      </w:r>
      <w:r>
        <w:rPr>
          <w:rFonts w:eastAsia="NSimSun" w:cs="Arial" w:ascii="Arial" w:hAnsi="Arial"/>
          <w:color w:val="auto"/>
          <w:kern w:val="2"/>
          <w:sz w:val="24"/>
          <w:szCs w:val="24"/>
          <w:lang w:val="en-US" w:eastAsia="zh-CN" w:bidi="hi-IN"/>
        </w:rPr>
        <w:t>a</w:t>
      </w:r>
      <w:r>
        <w:rPr>
          <w:rFonts w:ascii="Arial" w:hAnsi="Arial"/>
        </w:rPr>
        <w:t>uthor does, in those rare situations, is to assign the second station record a callsign like: WFME(2).</w:t>
      </w:r>
    </w:p>
    <w:p>
      <w:pPr>
        <w:pStyle w:val="TextBody"/>
        <w:numPr>
          <w:ilvl w:val="0"/>
          <w:numId w:val="6"/>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 xml:space="preserve">Frequencies are indexed to the nearest Hertz. This means that stations with frequencies below 1 Hz will show up </w:t>
      </w:r>
      <w:r>
        <w:rPr>
          <w:rFonts w:eastAsia="NSimSun" w:cs="Arial" w:ascii="Arial" w:hAnsi="Arial"/>
          <w:color w:val="auto"/>
          <w:kern w:val="2"/>
          <w:sz w:val="24"/>
          <w:szCs w:val="24"/>
          <w:lang w:val="en-US" w:eastAsia="zh-CN" w:bidi="hi-IN"/>
        </w:rPr>
        <w:t>near</w:t>
      </w:r>
      <w:r>
        <w:rPr>
          <w:rFonts w:ascii="Arial" w:hAnsi="Arial"/>
        </w:rPr>
        <w:t xml:space="preserve"> the top of the list, but otherwise unsorted.</w:t>
      </w:r>
    </w:p>
    <w:p>
      <w:pPr>
        <w:pStyle w:val="TextBody"/>
        <w:tabs>
          <w:tab w:val="left" w:pos="707" w:leader="none"/>
          <w:tab w:val="left" w:pos="1393" w:leader="none"/>
          <w:tab w:val="left" w:pos="2132" w:leader="none"/>
          <w:tab w:val="left" w:pos="2850" w:leader="none"/>
          <w:tab w:val="center" w:pos="5025" w:leader="none"/>
        </w:tabs>
        <w:ind w:left="720" w:hanging="0"/>
        <w:jc w:val="left"/>
        <w:rPr>
          <w:rFonts w:ascii="Arial" w:hAnsi="Arial"/>
        </w:rPr>
      </w:pPr>
      <w:r>
        <w:rPr>
          <w:rFonts w:ascii="Arial" w:hAnsi="Arial"/>
        </w:rPr>
        <w:t>Demmery Software believes that this should not pose an issue at the present time.</w:t>
      </w:r>
    </w:p>
    <w:p>
      <w:pPr>
        <w:pStyle w:val="TextBody"/>
        <w:numPr>
          <w:ilvl w:val="0"/>
          <w:numId w:val="7"/>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Please note that StationBase was designed around reasonable record-</w:t>
      </w:r>
      <w:r>
        <w:rPr>
          <w:rFonts w:eastAsia="NSimSun" w:cs="Arial" w:ascii="Arial" w:hAnsi="Arial"/>
          <w:color w:val="auto"/>
          <w:kern w:val="2"/>
          <w:sz w:val="24"/>
          <w:szCs w:val="24"/>
          <w:lang w:val="en-US" w:eastAsia="zh-CN" w:bidi="hi-IN"/>
        </w:rPr>
        <w:t>Count</w:t>
      </w:r>
      <w:r>
        <w:rPr>
          <w:rFonts w:ascii="Arial" w:hAnsi="Arial"/>
        </w:rPr>
        <w:t xml:space="preserve"> limits as to what a DXer might accomplish in his or her lifetime. It was not designed to serve as a reference database. If there is demand, a future version could be created to accommodate large record counts.</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Please direct all bug reports, new feature requests, etc., to the author at mizar64@gmail.com.</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r>
        <w:br w:type="page"/>
      </w:r>
    </w:p>
    <w:p>
      <w:pPr>
        <w:pStyle w:val="Subtitle"/>
        <w:jc w:val="left"/>
        <w:rPr>
          <w:rFonts w:ascii="Arial" w:hAnsi="Arial"/>
        </w:rPr>
      </w:pPr>
      <w:r>
        <w:rPr>
          <w:rFonts w:eastAsia="Microsoft YaHei" w:cs="Arial" w:ascii="Arial" w:hAnsi="Arial"/>
          <w:color w:val="auto"/>
          <w:kern w:val="2"/>
          <w:sz w:val="36"/>
          <w:szCs w:val="36"/>
          <w:lang w:val="en-US" w:eastAsia="zh-CN" w:bidi="hi-IN"/>
        </w:rPr>
        <w:t>5</w:t>
      </w:r>
      <w:r>
        <w:rPr>
          <w:rFonts w:eastAsia="NSimSun" w:cs="Arial" w:ascii="Arial" w:hAnsi="Arial"/>
          <w:color w:val="auto"/>
          <w:kern w:val="2"/>
          <w:sz w:val="24"/>
          <w:szCs w:val="24"/>
          <w:lang w:val="en-US" w:eastAsia="zh-CN" w:bidi="hi-IN"/>
        </w:rPr>
        <w:tab/>
        <w:tab/>
        <w:tab/>
        <w:tab/>
        <w:tab/>
      </w:r>
      <w:r>
        <w:rPr>
          <w:rFonts w:ascii="Arial" w:hAnsi="Arial"/>
        </w:rPr>
        <w:t>THE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On running StationBase, you will see the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This screen is designed to show you a list of </w:t>
      </w:r>
      <w:r>
        <w:rPr>
          <w:rFonts w:eastAsia="NSimSun" w:cs="Arial" w:ascii="Arial" w:hAnsi="Arial"/>
          <w:color w:val="auto"/>
          <w:kern w:val="2"/>
          <w:sz w:val="24"/>
          <w:szCs w:val="24"/>
          <w:lang w:val="en-US" w:eastAsia="zh-CN" w:bidi="hi-IN"/>
        </w:rPr>
        <w:t>the</w:t>
      </w:r>
      <w:r>
        <w:rPr>
          <w:rFonts w:ascii="Arial" w:hAnsi="Arial"/>
        </w:rPr>
        <w:t xml:space="preserve"> stations you've received. You can quickly filter the list by frequency range, location from which </w:t>
      </w:r>
      <w:r>
        <w:rPr>
          <w:rFonts w:eastAsia="NSimSun" w:cs="Arial" w:ascii="Arial" w:hAnsi="Arial"/>
          <w:color w:val="auto"/>
          <w:kern w:val="2"/>
          <w:sz w:val="24"/>
          <w:szCs w:val="24"/>
          <w:lang w:val="en-US" w:eastAsia="zh-CN" w:bidi="hi-IN"/>
        </w:rPr>
        <w:t>heard</w:t>
      </w:r>
      <w:r>
        <w:rPr>
          <w:rFonts w:ascii="Arial" w:hAnsi="Arial"/>
        </w:rPr>
        <w:t>, equipment used for the logging, active vs. inactive stations, or by user-specified search criteria.</w:t>
      </w:r>
    </w:p>
    <w:p>
      <w:pPr>
        <w:pStyle w:val="Normal"/>
        <w:bidi w:val="0"/>
        <w:jc w:val="center"/>
        <w:rPr>
          <w:rFonts w:ascii="Arial" w:hAnsi="Arial"/>
        </w:rPr>
      </w:pPr>
      <w:r>
        <w:rPr>
          <w:rFonts w:ascii="Arial" w:hAnsi="Arial"/>
        </w:rPr>
        <w:drawing>
          <wp:anchor behindDoc="0" distT="0" distB="0" distL="0" distR="0" simplePos="0" locked="0" layoutInCell="1" allowOverlap="1" relativeHeight="2">
            <wp:simplePos x="0" y="0"/>
            <wp:positionH relativeFrom="column">
              <wp:posOffset>43815</wp:posOffset>
            </wp:positionH>
            <wp:positionV relativeFrom="paragraph">
              <wp:posOffset>106045</wp:posOffset>
            </wp:positionV>
            <wp:extent cx="6245860" cy="32619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245860" cy="3261995"/>
                    </a:xfrm>
                    <a:prstGeom prst="rect">
                      <a:avLst/>
                    </a:prstGeom>
                  </pic:spPr>
                </pic:pic>
              </a:graphicData>
            </a:graphic>
          </wp:anchor>
        </w:drawing>
      </w:r>
    </w:p>
    <w:p>
      <w:pPr>
        <w:pStyle w:val="Normal"/>
        <w:bidi w:val="0"/>
        <w:jc w:val="center"/>
        <w:rPr>
          <w:rFonts w:ascii="Arial" w:hAnsi="Arial"/>
        </w:rPr>
      </w:pPr>
      <w:r>
        <w:rPr>
          <w:rFonts w:ascii="Arial" w:hAnsi="Arial"/>
          <w:b/>
          <w:bCs/>
          <w:sz w:val="18"/>
          <w:szCs w:val="18"/>
        </w:rPr>
        <w:t>The StationBase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the example, I'm using my actual dataset. You will see that there are longwave and mediumwave stations listed. I've also got shortwave and FM loggings. You will also note that I am not keeping power  information for longwave stations.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You will notice that stations are sorted per frequency first by active status (inactive stations at the bottom), and then by callsign. Active stations are displayed in </w:t>
      </w:r>
      <w:r>
        <w:rPr>
          <w:rFonts w:ascii="Arial" w:hAnsi="Arial"/>
          <w:b/>
          <w:bCs/>
        </w:rPr>
        <w:t>bold</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is designed to accept loggings of frequencies from 1</w:t>
      </w:r>
      <w:r>
        <w:rPr>
          <w:rFonts w:eastAsia="NSimSun" w:cs="Arial" w:ascii="Arial" w:hAnsi="Arial"/>
          <w:color w:val="auto"/>
          <w:kern w:val="2"/>
          <w:sz w:val="24"/>
          <w:szCs w:val="24"/>
          <w:lang w:val="en-US" w:eastAsia="zh-CN" w:bidi="hi-IN"/>
        </w:rPr>
        <w:t>H</w:t>
      </w:r>
      <w:r>
        <w:rPr>
          <w:rFonts w:ascii="Arial" w:hAnsi="Arial"/>
        </w:rPr>
        <w:t>z to 9,999.999 THz. You can select the base unit, but the stations will always sort correctly.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While it is possible to enter a frequency such was 0.001 Hz, the indexing routine rounds to the nearest hertz; therefore, stations with frequencies below 1 Hz will not sort correctly. </w:t>
      </w:r>
      <w:r>
        <w:rPr>
          <w:rFonts w:eastAsia="NSimSun" w:cs="Arial" w:ascii="Arial" w:hAnsi="Arial"/>
          <w:color w:val="auto"/>
          <w:kern w:val="2"/>
          <w:sz w:val="24"/>
          <w:szCs w:val="24"/>
          <w:lang w:val="en-US" w:eastAsia="zh-CN" w:bidi="hi-IN"/>
        </w:rPr>
        <w:t>That said, so far as the author knows, there is no station on earth that radiates on such a low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2"/>
        <w:numPr>
          <w:ilvl w:val="1"/>
          <w:numId w:val="2"/>
        </w:numPr>
        <w:rPr>
          <w:rFonts w:ascii="Arial" w:hAnsi="Arial"/>
        </w:rPr>
      </w:pPr>
      <w:r>
        <w:rPr>
          <w:rFonts w:eastAsia="NSimSun" w:cs="Arial" w:ascii="Arial" w:hAnsi="Arial"/>
          <w:b/>
          <w:bCs/>
          <w:color w:val="auto"/>
          <w:kern w:val="2"/>
          <w:sz w:val="32"/>
          <w:szCs w:val="32"/>
          <w:lang w:val="en-US" w:eastAsia="zh-CN" w:bidi="hi-IN"/>
        </w:rPr>
        <w:t>5</w:t>
      </w:r>
      <w:r>
        <w:rPr>
          <w:rFonts w:ascii="Arial" w:hAnsi="Arial"/>
        </w:rPr>
        <w:t>.1</w:t>
      </w:r>
      <w:r>
        <w:rPr>
          <w:rFonts w:eastAsia="NSimSun" w:cs="Arial" w:ascii="Arial" w:hAnsi="Arial"/>
          <w:color w:val="auto"/>
          <w:kern w:val="2"/>
          <w:sz w:val="24"/>
          <w:szCs w:val="24"/>
          <w:lang w:val="en-US" w:eastAsia="zh-CN" w:bidi="hi-IN"/>
        </w:rPr>
        <w:tab/>
      </w:r>
      <w:r>
        <w:rPr>
          <w:rFonts w:ascii="Arial" w:hAnsi="Arial"/>
        </w:rPr>
        <w:t>The Data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data grid shows the stations that you have logged to date. Some thought was put into the data displayed. At present, an alternating, ledger-like background is used; this may be changed, in future, to a colour-coding scheme by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text colour of stations is based on their nationality and is user-defined.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Note that active stations show up as bold, and inactive as plain text.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Stations are sorted first by frequency, then by active status, then by callsign.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To select a station, click once. The </w:t>
      </w:r>
      <w:r>
        <w:rPr>
          <w:rFonts w:ascii="Arial" w:hAnsi="Arial"/>
          <w:b/>
          <w:bCs/>
        </w:rPr>
        <w:t>[Edit]</w:t>
      </w:r>
      <w:r>
        <w:rPr>
          <w:rFonts w:ascii="Arial" w:hAnsi="Arial"/>
        </w:rPr>
        <w:t xml:space="preserve"> and </w:t>
      </w:r>
      <w:r>
        <w:rPr>
          <w:rFonts w:ascii="Arial" w:hAnsi="Arial"/>
          <w:b/>
          <w:bCs/>
        </w:rPr>
        <w:t>[Delete</w:t>
      </w:r>
      <w:r>
        <w:rPr>
          <w:rFonts w:eastAsia="NSimSun" w:cs="Arial" w:ascii="Arial" w:hAnsi="Arial"/>
          <w:b/>
          <w:bCs/>
          <w:color w:val="auto"/>
          <w:kern w:val="2"/>
          <w:sz w:val="24"/>
          <w:szCs w:val="24"/>
          <w:lang w:val="en-US" w:eastAsia="zh-CN" w:bidi="hi-IN"/>
        </w:rPr>
        <w:t>]</w:t>
      </w:r>
      <w:r>
        <w:rPr>
          <w:rFonts w:ascii="Arial" w:hAnsi="Arial"/>
        </w:rPr>
        <w:t xml:space="preserve"> buttons affect the selected station.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Microsoft YaHei" w:cs="Arial" w:ascii="Arial" w:hAnsi="Arial"/>
          <w:b/>
          <w:bCs/>
          <w:color w:val="auto"/>
          <w:kern w:val="2"/>
          <w:sz w:val="28"/>
          <w:szCs w:val="28"/>
          <w:lang w:val="en-US" w:eastAsia="zh-CN" w:bidi="hi-IN"/>
        </w:rPr>
        <w:t>5.1.1</w:t>
      </w:r>
      <w:r>
        <w:rPr>
          <w:rFonts w:eastAsia="NSimSun" w:cs="Arial" w:ascii="Arial" w:hAnsi="Arial"/>
          <w:b/>
          <w:bCs/>
          <w:color w:val="auto"/>
          <w:kern w:val="2"/>
          <w:sz w:val="24"/>
          <w:szCs w:val="24"/>
          <w:lang w:val="en-US" w:eastAsia="zh-CN" w:bidi="hi-IN"/>
        </w:rPr>
        <w:tab/>
        <w:tab/>
      </w:r>
      <w:r>
        <w:rPr>
          <w:rFonts w:eastAsia="Microsoft YaHei" w:cs="Arial" w:ascii="Arial" w:hAnsi="Arial"/>
          <w:b/>
          <w:bCs/>
          <w:color w:val="auto"/>
          <w:kern w:val="2"/>
          <w:sz w:val="28"/>
          <w:szCs w:val="28"/>
          <w:lang w:val="en-US" w:eastAsia="zh-CN" w:bidi="hi-IN"/>
        </w:rPr>
        <w:t>Filtering Controls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 set of five filtering controls help you constrain what is displayed in the station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Freq. Band (default: None)</w:t>
      </w:r>
    </w:p>
    <w:p>
      <w:pPr>
        <w:pStyle w:val="Normal"/>
        <w:bidi w:val="0"/>
        <w:jc w:val="left"/>
        <w:rPr>
          <w:rFonts w:ascii="Arial" w:hAnsi="Arial"/>
        </w:rPr>
      </w:pPr>
      <w:r>
        <w:rPr>
          <w:rFonts w:ascii="Arial" w:hAnsi="Arial"/>
        </w:rPr>
        <w:t xml:space="preserve">Narrows your choices to a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 xml:space="preserve">and (see </w:t>
      </w:r>
      <w:r>
        <w:rPr>
          <w:rFonts w:eastAsia="NSimSun" w:cs="Arial" w:ascii="Arial" w:hAnsi="Arial"/>
          <w:i/>
          <w:iCs/>
          <w:color w:val="auto"/>
          <w:kern w:val="2"/>
          <w:sz w:val="24"/>
          <w:szCs w:val="24"/>
          <w:lang w:val="en-US" w:eastAsia="zh-CN" w:bidi="hi-IN"/>
        </w:rPr>
        <w:t>6.5: The Frequency Band Manager</w:t>
      </w:r>
      <w:r>
        <w:rPr>
          <w:rFonts w:eastAsia="NSimSun" w:cs="Arial" w:ascii="Arial" w:hAnsi="Arial"/>
          <w:i w:val="false"/>
          <w:iCs w:val="false"/>
          <w:color w:val="auto"/>
          <w:kern w:val="2"/>
          <w:sz w:val="24"/>
          <w:szCs w:val="24"/>
          <w:lang w:val="en-US" w:eastAsia="zh-CN" w:bidi="hi-IN"/>
        </w:rPr>
        <w:t>, p. 23</w:t>
      </w:r>
      <w:r>
        <w:rPr>
          <w:rFonts w:ascii="Arial" w:hAnsi="Arial"/>
        </w:rPr>
        <w:t>). Any stations in the range between the band's low and high frequencies, inclusive, are displayed.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know the name of the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and, you can type it into the box. When you exit the field, the system will attempt to find the entry. It will first look for exact matches, then the first partial match. If it cannot find the band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ands. To select a particular band, click on its entry. The station list will update, showing only stations within that band.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Location (default: None)</w:t>
      </w:r>
    </w:p>
    <w:p>
      <w:pPr>
        <w:pStyle w:val="Normal"/>
        <w:bidi w:val="0"/>
        <w:jc w:val="left"/>
        <w:rPr>
          <w:rFonts w:ascii="Arial" w:hAnsi="Arial"/>
        </w:rPr>
      </w:pPr>
      <w:r>
        <w:rPr>
          <w:rFonts w:ascii="Arial" w:hAnsi="Arial"/>
          <w:b w:val="false"/>
          <w:bCs w:val="false"/>
        </w:rPr>
        <w:t xml:space="preserve">Narrows your choices to stations which have been received from a given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ocation (see </w:t>
      </w:r>
      <w:r>
        <w:rPr>
          <w:rFonts w:eastAsia="NSimSun" w:cs="Arial" w:ascii="Arial" w:hAnsi="Arial"/>
          <w:b w:val="false"/>
          <w:bCs w:val="false"/>
          <w:i/>
          <w:iCs/>
          <w:color w:val="auto"/>
          <w:kern w:val="2"/>
          <w:sz w:val="24"/>
          <w:szCs w:val="24"/>
          <w:lang w:val="en-US" w:eastAsia="zh-CN" w:bidi="hi-IN"/>
        </w:rPr>
        <w:t>6.2: The Locations Manager</w:t>
      </w:r>
      <w:r>
        <w:rPr>
          <w:rFonts w:eastAsia="NSimSun" w:cs="Arial" w:ascii="Arial" w:hAnsi="Arial"/>
          <w:b w:val="false"/>
          <w:bCs w:val="false"/>
          <w:i w:val="false"/>
          <w:iCs w:val="false"/>
          <w:color w:val="auto"/>
          <w:kern w:val="2"/>
          <w:sz w:val="24"/>
          <w:szCs w:val="24"/>
          <w:lang w:val="en-US" w:eastAsia="zh-CN" w:bidi="hi-IN"/>
        </w:rPr>
        <w:t>, p. 15</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If you know the name of the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ocation, you can type it into the box. When you exit the field, the system will attempt to find the entry. It will first look for exact matches, then the first partial match. If it cannot find the </w:t>
      </w:r>
      <w:r>
        <w:rPr>
          <w:rFonts w:eastAsia="NSimSun" w:cs="Arial" w:ascii="Arial" w:hAnsi="Arial"/>
          <w:b w:val="false"/>
          <w:bCs w:val="false"/>
          <w:color w:val="auto"/>
          <w:kern w:val="2"/>
          <w:sz w:val="24"/>
          <w:szCs w:val="24"/>
          <w:lang w:val="en-US" w:eastAsia="zh-CN" w:bidi="hi-IN"/>
        </w:rPr>
        <w:t>Location</w:t>
      </w:r>
      <w:r>
        <w:rPr>
          <w:rFonts w:ascii="Arial" w:hAnsi="Arial"/>
          <w:b w:val="false"/>
          <w:bCs w:val="false"/>
        </w:rPr>
        <w:t xml:space="preserve">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Locations</w:t>
      </w:r>
      <w:r>
        <w:rPr>
          <w:rFonts w:ascii="Arial" w:hAnsi="Arial"/>
        </w:rPr>
        <w:t xml:space="preserve">. To select a particular </w:t>
      </w:r>
      <w:r>
        <w:rPr>
          <w:rFonts w:eastAsia="NSimSun" w:cs="Arial" w:ascii="Arial" w:hAnsi="Arial"/>
          <w:color w:val="auto"/>
          <w:kern w:val="2"/>
          <w:sz w:val="24"/>
          <w:szCs w:val="24"/>
          <w:lang w:val="en-US" w:eastAsia="zh-CN" w:bidi="hi-IN"/>
        </w:rPr>
        <w:t>Location</w:t>
      </w:r>
      <w:r>
        <w:rPr>
          <w:rFonts w:ascii="Arial" w:hAnsi="Arial"/>
        </w:rPr>
        <w:t xml:space="preserve">, click on its entry. The station list will update, showing only stations </w:t>
      </w:r>
      <w:r>
        <w:rPr>
          <w:rFonts w:eastAsia="NSimSun" w:cs="Arial" w:ascii="Arial" w:hAnsi="Arial"/>
          <w:color w:val="auto"/>
          <w:kern w:val="2"/>
          <w:sz w:val="24"/>
          <w:szCs w:val="24"/>
          <w:lang w:val="en-US" w:eastAsia="zh-CN" w:bidi="hi-IN"/>
        </w:rPr>
        <w:t>which have been received from that Location</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eastAsia="NSimSun" w:cs="Arial" w:ascii="Arial" w:hAnsi="Arial"/>
          <w:b/>
          <w:bCs/>
          <w:color w:val="auto"/>
          <w:kern w:val="2"/>
          <w:sz w:val="24"/>
          <w:szCs w:val="24"/>
          <w:lang w:val="en-US" w:eastAsia="zh-CN" w:bidi="hi-IN"/>
        </w:rPr>
        <w:t>Equipment Set</w:t>
      </w:r>
      <w:r>
        <w:rPr>
          <w:rFonts w:ascii="Arial" w:hAnsi="Arial"/>
          <w:b/>
          <w:bCs/>
        </w:rPr>
        <w:t xml:space="preserve"> (default: None)</w:t>
      </w:r>
    </w:p>
    <w:p>
      <w:pPr>
        <w:pStyle w:val="Normal"/>
        <w:bidi w:val="0"/>
        <w:jc w:val="left"/>
        <w:rPr>
          <w:rFonts w:ascii="Arial" w:hAnsi="Arial"/>
        </w:rPr>
      </w:pPr>
      <w:r>
        <w:rPr>
          <w:rFonts w:ascii="Arial" w:hAnsi="Arial"/>
          <w:b w:val="false"/>
          <w:bCs w:val="false"/>
        </w:rPr>
        <w:t xml:space="preserve">Narrows your choices to stations which have been received </w:t>
      </w:r>
      <w:r>
        <w:rPr>
          <w:rFonts w:eastAsia="NSimSun" w:cs="Arial" w:ascii="Arial" w:hAnsi="Arial"/>
          <w:b w:val="false"/>
          <w:bCs w:val="false"/>
          <w:color w:val="auto"/>
          <w:kern w:val="2"/>
          <w:sz w:val="24"/>
          <w:szCs w:val="24"/>
          <w:lang w:val="en-US" w:eastAsia="zh-CN" w:bidi="hi-IN"/>
        </w:rPr>
        <w:t>using</w:t>
      </w:r>
      <w:r>
        <w:rPr>
          <w:rFonts w:ascii="Arial" w:hAnsi="Arial"/>
          <w:b w:val="false"/>
          <w:bCs w:val="false"/>
        </w:rPr>
        <w:t xml:space="preserve"> a given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(see</w:t>
      </w:r>
      <w:r>
        <w:rPr>
          <w:rFonts w:ascii="Arial" w:hAnsi="Arial"/>
          <w:b w:val="false"/>
          <w:bCs w:val="false"/>
          <w:i/>
          <w:iCs/>
        </w:rPr>
        <w:t xml:space="preserve"> </w:t>
      </w:r>
      <w:r>
        <w:rPr>
          <w:rFonts w:eastAsia="NSimSun" w:cs="Arial" w:ascii="Arial" w:hAnsi="Arial"/>
          <w:b w:val="false"/>
          <w:bCs w:val="false"/>
          <w:i/>
          <w:iCs/>
          <w:color w:val="auto"/>
          <w:kern w:val="2"/>
          <w:sz w:val="24"/>
          <w:szCs w:val="24"/>
          <w:lang w:val="en-US" w:eastAsia="zh-CN" w:bidi="hi-IN"/>
        </w:rPr>
        <w:t>6.3: The Equipment Sets Manager</w:t>
      </w:r>
      <w:r>
        <w:rPr>
          <w:rFonts w:eastAsia="NSimSun" w:cs="Arial" w:ascii="Arial" w:hAnsi="Arial"/>
          <w:b w:val="false"/>
          <w:bCs w:val="false"/>
          <w:color w:val="auto"/>
          <w:kern w:val="2"/>
          <w:sz w:val="24"/>
          <w:szCs w:val="24"/>
          <w:lang w:val="en-US" w:eastAsia="zh-CN" w:bidi="hi-IN"/>
        </w:rPr>
        <w:t>, p. 18</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If you know the name of the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you can type it into the box. When you exit the field, the system will attempt to find the entry. It will first look for exact matches, then the first partial match. If it cannot find the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Equipment Sets</w:t>
      </w:r>
      <w:r>
        <w:rPr>
          <w:rFonts w:ascii="Arial" w:hAnsi="Arial"/>
        </w:rPr>
        <w:t xml:space="preserve">. To select a particular </w:t>
      </w:r>
      <w:r>
        <w:rPr>
          <w:rFonts w:eastAsia="NSimSun" w:cs="Arial" w:ascii="Arial" w:hAnsi="Arial"/>
          <w:color w:val="auto"/>
          <w:kern w:val="2"/>
          <w:sz w:val="24"/>
          <w:szCs w:val="24"/>
          <w:lang w:val="en-US" w:eastAsia="zh-CN" w:bidi="hi-IN"/>
        </w:rPr>
        <w:t>set</w:t>
      </w:r>
      <w:r>
        <w:rPr>
          <w:rFonts w:ascii="Arial" w:hAnsi="Arial"/>
        </w:rPr>
        <w:t xml:space="preserve">, click on its entry. The station list will update, showing only stations </w:t>
      </w:r>
      <w:r>
        <w:rPr>
          <w:rFonts w:eastAsia="NSimSun" w:cs="Arial" w:ascii="Arial" w:hAnsi="Arial"/>
          <w:color w:val="auto"/>
          <w:kern w:val="2"/>
          <w:sz w:val="24"/>
          <w:szCs w:val="24"/>
          <w:lang w:val="en-US" w:eastAsia="zh-CN" w:bidi="hi-IN"/>
        </w:rPr>
        <w:t>which have been received using that Equipment Set</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Show Active Only (default: unchecked)</w:t>
      </w:r>
    </w:p>
    <w:p>
      <w:pPr>
        <w:pStyle w:val="Normal"/>
        <w:bidi w:val="0"/>
        <w:jc w:val="left"/>
        <w:rPr>
          <w:rFonts w:ascii="Arial" w:hAnsi="Arial"/>
        </w:rPr>
      </w:pPr>
      <w:r>
        <w:rPr>
          <w:rFonts w:ascii="Arial" w:hAnsi="Arial"/>
          <w:b w:val="false"/>
          <w:bCs w:val="false"/>
        </w:rPr>
        <w:t xml:space="preserve">When checked, only stations which are marked 'active'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color w:val="auto"/>
          <w:kern w:val="2"/>
          <w:sz w:val="24"/>
          <w:szCs w:val="24"/>
          <w:lang w:val="en-US" w:eastAsia="zh-CN" w:bidi="hi-IN"/>
        </w:rPr>
        <w:t>, p. 24</w:t>
      </w:r>
      <w:r>
        <w:rPr>
          <w:rFonts w:ascii="Arial" w:hAnsi="Arial"/>
          <w:b w:val="false"/>
          <w:bCs w:val="false"/>
        </w:rPr>
        <w:t>) are displayed. You might mark a station as not active if, for example, it shut down, or changed its callsign or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Search</w:t>
      </w:r>
    </w:p>
    <w:p>
      <w:pPr>
        <w:pStyle w:val="Normal"/>
        <w:bidi w:val="0"/>
        <w:jc w:val="left"/>
        <w:rPr>
          <w:rFonts w:ascii="Arial" w:hAnsi="Arial"/>
        </w:rPr>
      </w:pPr>
      <w:r>
        <w:rPr>
          <w:rFonts w:ascii="Arial" w:hAnsi="Arial"/>
          <w:b w:val="false"/>
          <w:bCs w:val="false"/>
        </w:rPr>
        <w:t>This is a very powerful tool. As you type, your station list is searched for any occurrence of your search string--including numeric values. The author uses this tool extensively to search, for example, for stations on a particular frequency ("1460", "101.3"), or from a particular city ("Ottawa", "Philadelphia"). The search updates as you type--note that if you have a large station list, performance will be slower. To clear the search, simply delete what you've typed.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5</w:t>
      </w:r>
      <w:r>
        <w:rPr>
          <w:rFonts w:ascii="Arial" w:hAnsi="Arial"/>
          <w:b/>
          <w:bCs/>
        </w:rPr>
        <w:t>.1.2</w:t>
      </w:r>
      <w:r>
        <w:rPr>
          <w:rFonts w:eastAsia="NSimSun" w:cs="Arial" w:ascii="Arial" w:hAnsi="Arial"/>
          <w:b/>
          <w:bCs/>
          <w:color w:val="auto"/>
          <w:kern w:val="2"/>
          <w:sz w:val="24"/>
          <w:szCs w:val="24"/>
          <w:lang w:val="en-US" w:eastAsia="zh-CN" w:bidi="hi-IN"/>
        </w:rPr>
        <w:tab/>
        <w:tab/>
      </w:r>
      <w:r>
        <w:rPr>
          <w:rFonts w:ascii="Arial" w:hAnsi="Arial"/>
          <w:b/>
          <w:bCs/>
        </w:rPr>
        <w:t>MAIN SCREEN CONTROLS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Left-to-right, the buttons along the bottom of the screen have the following functions: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[Exit]</w:t>
      </w:r>
      <w:r>
        <w:rPr>
          <w:rFonts w:ascii="Arial" w:hAnsi="Arial"/>
          <w:b w:val="false"/>
          <w:bCs w:val="false"/>
        </w:rPr>
        <w:t>:</w:t>
        <w:tab/>
        <w:tab/>
        <w:t>Exit the program.</w:t>
      </w:r>
    </w:p>
    <w:p>
      <w:pPr>
        <w:pStyle w:val="Normal"/>
        <w:bidi w:val="0"/>
        <w:jc w:val="left"/>
        <w:rPr>
          <w:rFonts w:ascii="Arial" w:hAnsi="Arial"/>
        </w:rPr>
      </w:pPr>
      <w:r>
        <w:rPr>
          <w:rFonts w:ascii="Arial" w:hAnsi="Arial"/>
          <w:b/>
          <w:bCs/>
        </w:rPr>
        <w:t>[Log]</w:t>
      </w:r>
      <w:r>
        <w:rPr>
          <w:rFonts w:ascii="Arial" w:hAnsi="Arial"/>
          <w:b w:val="false"/>
          <w:bCs w:val="false"/>
        </w:rPr>
        <w:t>:</w:t>
        <w:tab/>
        <w:tab/>
        <w:t>Access the Log feature. (See</w:t>
      </w:r>
      <w:r>
        <w:rPr>
          <w:rFonts w:ascii="Arial" w:hAnsi="Arial"/>
          <w:b w:val="false"/>
          <w:bCs w:val="false"/>
          <w:i/>
          <w:iCs/>
        </w:rPr>
        <w:t xml:space="preserve"> </w:t>
      </w:r>
      <w:r>
        <w:rPr>
          <w:rFonts w:eastAsia="NSimSun" w:cs="Arial" w:ascii="Arial" w:hAnsi="Arial"/>
          <w:b w:val="false"/>
          <w:bCs w:val="false"/>
          <w:i/>
          <w:iCs/>
          <w:color w:val="auto"/>
          <w:kern w:val="2"/>
          <w:sz w:val="24"/>
          <w:szCs w:val="24"/>
          <w:lang w:val="en-US" w:eastAsia="zh-CN" w:bidi="hi-IN"/>
        </w:rPr>
        <w:t>9: The Log</w:t>
      </w:r>
      <w:r>
        <w:rPr>
          <w:rFonts w:eastAsia="NSimSun" w:cs="Arial" w:ascii="Arial" w:hAnsi="Arial"/>
          <w:b w:val="false"/>
          <w:bCs w:val="false"/>
          <w:color w:val="auto"/>
          <w:kern w:val="2"/>
          <w:sz w:val="24"/>
          <w:szCs w:val="24"/>
          <w:lang w:val="en-US" w:eastAsia="zh-CN" w:bidi="hi-IN"/>
        </w:rPr>
        <w:t>, p. 27</w:t>
      </w:r>
      <w:r>
        <w:rPr>
          <w:rFonts w:ascii="Arial" w:hAnsi="Arial"/>
          <w:b w:val="false"/>
          <w:bCs w:val="false"/>
        </w:rPr>
        <w:t>)</w:t>
      </w:r>
    </w:p>
    <w:p>
      <w:pPr>
        <w:pStyle w:val="Normal"/>
        <w:bidi w:val="0"/>
        <w:jc w:val="left"/>
        <w:rPr>
          <w:rFonts w:ascii="Arial" w:hAnsi="Arial"/>
        </w:rPr>
      </w:pPr>
      <w:r>
        <w:rPr>
          <w:rFonts w:ascii="Arial" w:hAnsi="Arial"/>
          <w:b/>
          <w:bCs/>
        </w:rPr>
        <w:t>[Settings]</w:t>
      </w:r>
      <w:r>
        <w:rPr>
          <w:rFonts w:ascii="Arial" w:hAnsi="Arial"/>
          <w:b w:val="false"/>
          <w:bCs w:val="false"/>
        </w:rPr>
        <w:t>:</w:t>
        <w:tab/>
        <w:t xml:space="preserve">Access the StationBase Settings page. (See </w:t>
      </w:r>
      <w:r>
        <w:rPr>
          <w:rFonts w:eastAsia="NSimSun" w:cs="Arial" w:ascii="Arial" w:hAnsi="Arial"/>
          <w:b w:val="false"/>
          <w:bCs w:val="false"/>
          <w:i/>
          <w:iCs/>
          <w:color w:val="auto"/>
          <w:kern w:val="2"/>
          <w:sz w:val="24"/>
          <w:szCs w:val="24"/>
          <w:lang w:val="en-US" w:eastAsia="zh-CN" w:bidi="hi-IN"/>
        </w:rPr>
        <w:t>6: Settings</w:t>
      </w:r>
      <w:r>
        <w:rPr>
          <w:rFonts w:eastAsia="NSimSun" w:cs="Arial" w:ascii="Arial" w:hAnsi="Arial"/>
          <w:b w:val="false"/>
          <w:bCs w:val="false"/>
          <w:i w:val="false"/>
          <w:iCs w:val="false"/>
          <w:color w:val="auto"/>
          <w:kern w:val="2"/>
          <w:sz w:val="24"/>
          <w:szCs w:val="24"/>
          <w:lang w:val="en-US" w:eastAsia="zh-CN" w:bidi="hi-IN"/>
        </w:rPr>
        <w:t>, p. 10</w:t>
      </w:r>
      <w:r>
        <w:rPr>
          <w:rFonts w:ascii="Arial" w:hAnsi="Arial"/>
          <w:b w:val="false"/>
          <w:bCs w:val="false"/>
        </w:rPr>
        <w:t>)</w:t>
      </w:r>
    </w:p>
    <w:p>
      <w:pPr>
        <w:pStyle w:val="Normal"/>
        <w:bidi w:val="0"/>
        <w:jc w:val="left"/>
        <w:rPr>
          <w:rFonts w:ascii="Arial" w:hAnsi="Arial"/>
        </w:rPr>
      </w:pPr>
      <w:r>
        <w:rPr>
          <w:rFonts w:ascii="Arial" w:hAnsi="Arial"/>
          <w:b w:val="false"/>
          <w:bCs w:val="false"/>
        </w:rPr>
        <w:t>[</w:t>
      </w:r>
      <w:r>
        <w:rPr>
          <w:rFonts w:ascii="Arial" w:hAnsi="Arial"/>
          <w:b/>
          <w:bCs/>
        </w:rPr>
        <w:t>Data]</w:t>
      </w:r>
      <w:r>
        <w:rPr>
          <w:rFonts w:ascii="Arial" w:hAnsi="Arial"/>
          <w:b w:val="false"/>
          <w:bCs w:val="false"/>
        </w:rPr>
        <w:t>:</w:t>
        <w:tab/>
        <w:t xml:space="preserve">Access the Data Center. (See </w:t>
      </w:r>
      <w:r>
        <w:rPr>
          <w:rFonts w:eastAsia="NSimSun" w:cs="Arial" w:ascii="Arial" w:hAnsi="Arial"/>
          <w:b w:val="false"/>
          <w:bCs w:val="false"/>
          <w:i/>
          <w:iCs/>
          <w:color w:val="auto"/>
          <w:kern w:val="2"/>
          <w:sz w:val="24"/>
          <w:szCs w:val="24"/>
          <w:lang w:val="en-US" w:eastAsia="zh-CN" w:bidi="hi-IN"/>
        </w:rPr>
        <w:t>11: The Data Center</w:t>
      </w:r>
      <w:r>
        <w:rPr>
          <w:rFonts w:eastAsia="NSimSun" w:cs="Arial" w:ascii="Arial" w:hAnsi="Arial"/>
          <w:b w:val="false"/>
          <w:bCs w:val="false"/>
          <w:color w:val="auto"/>
          <w:kern w:val="2"/>
          <w:sz w:val="24"/>
          <w:szCs w:val="24"/>
          <w:lang w:val="en-US" w:eastAsia="zh-CN" w:bidi="hi-IN"/>
        </w:rPr>
        <w:t>, p. 32</w:t>
      </w:r>
      <w:r>
        <w:rPr>
          <w:rFonts w:ascii="Arial" w:hAnsi="Arial"/>
          <w:b w:val="false"/>
          <w:bCs w:val="false"/>
        </w:rPr>
        <w:t>)</w:t>
      </w:r>
    </w:p>
    <w:p>
      <w:pPr>
        <w:pStyle w:val="Normal"/>
        <w:bidi w:val="0"/>
        <w:jc w:val="left"/>
        <w:rPr>
          <w:rFonts w:ascii="Arial" w:hAnsi="Arial"/>
        </w:rPr>
      </w:pPr>
      <w:r>
        <w:rPr>
          <w:rFonts w:ascii="Arial" w:hAnsi="Arial"/>
          <w:b/>
          <w:bCs/>
        </w:rPr>
        <w:t>[Stats]</w:t>
      </w:r>
      <w:r>
        <w:rPr>
          <w:rFonts w:ascii="Arial" w:hAnsi="Arial"/>
          <w:b w:val="false"/>
          <w:bCs w:val="false"/>
        </w:rPr>
        <w:t>:</w:t>
        <w:tab/>
        <w:t xml:space="preserve">Access the Stats Center. (See </w:t>
      </w:r>
      <w:r>
        <w:rPr>
          <w:rFonts w:eastAsia="NSimSun" w:cs="Arial" w:ascii="Arial" w:hAnsi="Arial"/>
          <w:b w:val="false"/>
          <w:bCs w:val="false"/>
          <w:i/>
          <w:iCs/>
          <w:color w:val="auto"/>
          <w:kern w:val="2"/>
          <w:sz w:val="24"/>
          <w:szCs w:val="24"/>
          <w:lang w:val="en-US" w:eastAsia="zh-CN" w:bidi="hi-IN"/>
        </w:rPr>
        <w:t>10: The Statistics Center</w:t>
      </w:r>
      <w:r>
        <w:rPr>
          <w:rFonts w:eastAsia="NSimSun" w:cs="Arial" w:ascii="Arial" w:hAnsi="Arial"/>
          <w:b w:val="false"/>
          <w:bCs w:val="false"/>
          <w:color w:val="auto"/>
          <w:kern w:val="2"/>
          <w:sz w:val="24"/>
          <w:szCs w:val="24"/>
          <w:lang w:val="en-US" w:eastAsia="zh-CN" w:bidi="hi-IN"/>
        </w:rPr>
        <w:t>, p. 30</w:t>
      </w:r>
      <w:r>
        <w:rPr>
          <w:rFonts w:ascii="Arial" w:hAnsi="Arial"/>
          <w:b w:val="false"/>
          <w:bCs w:val="false"/>
        </w:rPr>
        <w:t>)</w:t>
      </w:r>
    </w:p>
    <w:p>
      <w:pPr>
        <w:pStyle w:val="Normal"/>
        <w:bidi w:val="0"/>
        <w:jc w:val="left"/>
        <w:rPr>
          <w:rFonts w:ascii="Arial" w:hAnsi="Arial"/>
        </w:rPr>
      </w:pPr>
      <w:r>
        <w:rPr>
          <w:rFonts w:ascii="Arial" w:hAnsi="Arial"/>
          <w:b/>
          <w:bCs/>
        </w:rPr>
        <w:t>[Add]</w:t>
      </w:r>
      <w:r>
        <w:rPr>
          <w:rFonts w:ascii="Arial" w:hAnsi="Arial"/>
          <w:b w:val="false"/>
          <w:bCs w:val="false"/>
        </w:rPr>
        <w:t xml:space="preserve">: </w:t>
        <w:tab/>
        <w:t xml:space="preserve">Adds a new station to the database.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color w:val="auto"/>
          <w:kern w:val="2"/>
          <w:sz w:val="24"/>
          <w:szCs w:val="24"/>
          <w:lang w:val="en-US" w:eastAsia="zh-CN" w:bidi="hi-IN"/>
        </w:rPr>
        <w:t>, p. 24</w:t>
      </w:r>
      <w:r>
        <w:rPr>
          <w:rFonts w:ascii="Arial" w:hAnsi="Arial"/>
          <w:b w:val="false"/>
          <w:bCs w:val="false"/>
        </w:rPr>
        <w:t>)</w:t>
      </w:r>
    </w:p>
    <w:p>
      <w:pPr>
        <w:pStyle w:val="Normal"/>
        <w:bidi w:val="0"/>
        <w:jc w:val="left"/>
        <w:rPr>
          <w:rFonts w:ascii="Arial" w:hAnsi="Arial"/>
        </w:rPr>
      </w:pPr>
      <w:r>
        <w:rPr>
          <w:rFonts w:ascii="Arial" w:hAnsi="Arial"/>
          <w:b/>
          <w:bCs/>
        </w:rPr>
        <w:t>[Edit]</w:t>
      </w:r>
      <w:r>
        <w:rPr>
          <w:rFonts w:ascii="Arial" w:hAnsi="Arial"/>
          <w:b w:val="false"/>
          <w:bCs w:val="false"/>
        </w:rPr>
        <w:t>:</w:t>
        <w:tab/>
        <w:tab/>
        <w:t xml:space="preserve">Edit an existing station.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i w:val="false"/>
          <w:iCs w:val="false"/>
          <w:color w:val="auto"/>
          <w:kern w:val="2"/>
          <w:sz w:val="24"/>
          <w:szCs w:val="24"/>
          <w:lang w:val="en-US" w:eastAsia="zh-CN" w:bidi="hi-IN"/>
        </w:rPr>
        <w:t>, p. 24</w:t>
      </w:r>
      <w:r>
        <w:rPr>
          <w:rFonts w:ascii="Arial" w:hAnsi="Arial"/>
          <w:b w:val="false"/>
          <w:bCs w:val="false"/>
        </w:rPr>
        <w:t>)</w:t>
      </w:r>
    </w:p>
    <w:p>
      <w:pPr>
        <w:pStyle w:val="Normal"/>
        <w:bidi w:val="0"/>
        <w:jc w:val="left"/>
        <w:rPr>
          <w:rFonts w:ascii="Arial" w:hAnsi="Arial"/>
        </w:rPr>
      </w:pPr>
      <w:r>
        <w:rPr>
          <w:rFonts w:ascii="Arial" w:hAnsi="Arial"/>
          <w:b/>
          <w:bCs/>
        </w:rPr>
        <w:t>[Del]</w:t>
      </w:r>
      <w:r>
        <w:rPr>
          <w:rFonts w:ascii="Arial" w:hAnsi="Arial"/>
          <w:b w:val="false"/>
          <w:bCs w:val="false"/>
        </w:rPr>
        <w:t xml:space="preserve">: </w:t>
        <w:tab/>
        <w:tab/>
        <w:t xml:space="preserve">Delete an existing station. (See </w:t>
      </w:r>
      <w:r>
        <w:rPr>
          <w:rFonts w:eastAsia="NSimSun" w:cs="Arial" w:ascii="Arial" w:hAnsi="Arial"/>
          <w:b w:val="false"/>
          <w:bCs w:val="false"/>
          <w:i/>
          <w:iCs/>
          <w:color w:val="auto"/>
          <w:kern w:val="2"/>
          <w:sz w:val="24"/>
          <w:szCs w:val="24"/>
          <w:lang w:val="en-US" w:eastAsia="zh-CN" w:bidi="hi-IN"/>
        </w:rPr>
        <w:t>5: The Main Screen</w:t>
      </w:r>
      <w:r>
        <w:rPr>
          <w:rFonts w:eastAsia="NSimSun" w:cs="Arial" w:ascii="Arial" w:hAnsi="Arial"/>
          <w:b w:val="false"/>
          <w:bCs w:val="false"/>
          <w:i w:val="false"/>
          <w:iCs w:val="false"/>
          <w:color w:val="auto"/>
          <w:kern w:val="2"/>
          <w:sz w:val="24"/>
          <w:szCs w:val="24"/>
          <w:lang w:val="en-US" w:eastAsia="zh-CN" w:bidi="hi-IN"/>
        </w:rPr>
        <w:t>, p. 7</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rFonts w:eastAsia="Microsoft YaHei" w:cs="Arial"/>
          <w:b w:val="false"/>
          <w:bCs w:val="false"/>
          <w:color w:val="auto"/>
          <w:kern w:val="2"/>
          <w:sz w:val="36"/>
          <w:szCs w:val="36"/>
          <w:lang w:val="en-US" w:eastAsia="zh-CN" w:bidi="hi-IN"/>
        </w:rPr>
        <w:t>6</w:t>
      </w:r>
      <w:r>
        <w:rPr>
          <w:b w:val="false"/>
          <w:bCs w:val="false"/>
        </w:rPr>
        <w:t xml:space="preserve"> </w:t>
        <w:tab/>
        <w:tab/>
        <w:tab/>
        <w:tab/>
        <w:tab/>
        <w:t>SETTINGS</w:t>
      </w:r>
    </w:p>
    <w:p>
      <w:pPr>
        <w:pStyle w:val="Normal"/>
        <w:bidi w:val="0"/>
        <w:jc w:val="center"/>
        <w:rPr>
          <w:rFonts w:ascii="Arial" w:hAnsi="Arial"/>
        </w:rPr>
      </w:pPr>
      <w:r>
        <w:drawing>
          <wp:anchor behindDoc="0" distT="0" distB="0" distL="0" distR="0" simplePos="0" locked="0" layoutInCell="1" allowOverlap="1" relativeHeight="20">
            <wp:simplePos x="0" y="0"/>
            <wp:positionH relativeFrom="column">
              <wp:posOffset>29210</wp:posOffset>
            </wp:positionH>
            <wp:positionV relativeFrom="paragraph">
              <wp:posOffset>85725</wp:posOffset>
            </wp:positionV>
            <wp:extent cx="6300470" cy="41421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300470" cy="4142105"/>
                    </a:xfrm>
                    <a:prstGeom prst="rect">
                      <a:avLst/>
                    </a:prstGeom>
                  </pic:spPr>
                </pic:pic>
              </a:graphicData>
            </a:graphic>
          </wp:anchor>
        </w:drawing>
      </w:r>
      <w:r>
        <w:rPr>
          <w:rFonts w:ascii="Arial" w:hAnsi="Arial"/>
          <w:b/>
          <w:bCs/>
          <w:sz w:val="20"/>
          <w:szCs w:val="20"/>
        </w:rPr>
        <w:t>T</w:t>
      </w:r>
      <w:r>
        <w:rPr>
          <w:rFonts w:ascii="Arial" w:hAnsi="Arial"/>
          <w:b/>
          <w:bCs/>
          <w:sz w:val="20"/>
          <w:szCs w:val="20"/>
        </w:rPr>
        <w:t>he Settings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Settings screen is where you control how StationBase works, and where you maintain your background data.</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First off: a word about privacy.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With StationBase, your data are yours, period. Nothing is transmitted anywhere; StationBase doesn't even use the Internet. How much or how little data you enter is entirely up to you; but it is stored only in the StationBase working files, and in any output files you may have generated.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first fields are just for you to keep your own information straight.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four date fields are imputed from the information you enter into StationBase, but can be changed.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ascii="Arial" w:hAnsi="Arial"/>
          <w:b w:val="false"/>
          <w:bCs w:val="false"/>
        </w:rPr>
        <w:t xml:space="preserve">There is one control of which you should be aware: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Auto-Post Reception Reports to Log</w:t>
      </w:r>
    </w:p>
    <w:p>
      <w:pPr>
        <w:pStyle w:val="Normal"/>
        <w:bidi w:val="0"/>
        <w:jc w:val="left"/>
        <w:rPr>
          <w:rFonts w:ascii="Arial" w:hAnsi="Arial"/>
        </w:rPr>
      </w:pPr>
      <w:r>
        <w:rPr>
          <w:rFonts w:ascii="Arial" w:hAnsi="Arial"/>
          <w:b w:val="false"/>
          <w:bCs w:val="false"/>
        </w:rPr>
        <w:t>If checked, then all Reception Reports you enter are also made into Log entries. The Log is a convenience tool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other buttons on the Settings screen are for editing background information: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Custom International Colours - [Edit]</w:t>
      </w:r>
    </w:p>
    <w:p>
      <w:pPr>
        <w:pStyle w:val="Normal"/>
        <w:bidi w:val="0"/>
        <w:jc w:val="left"/>
        <w:rPr>
          <w:rFonts w:ascii="Arial" w:hAnsi="Arial"/>
        </w:rPr>
      </w:pPr>
      <w:r>
        <w:rPr>
          <w:rFonts w:ascii="Arial" w:hAnsi="Arial"/>
        </w:rPr>
        <w:t xml:space="preserve">Allows you to edit the foreground colours in which stations from various countries are displayed. (See </w:t>
      </w:r>
      <w:r>
        <w:rPr>
          <w:rFonts w:eastAsia="NSimSun" w:cs="Arial" w:ascii="Arial" w:hAnsi="Arial"/>
          <w:i/>
          <w:iCs/>
          <w:color w:val="auto"/>
          <w:kern w:val="2"/>
          <w:sz w:val="24"/>
          <w:szCs w:val="24"/>
          <w:lang w:val="en-US" w:eastAsia="zh-CN" w:bidi="hi-IN"/>
        </w:rPr>
        <w:t>6.1: Custom International Colours</w:t>
      </w:r>
      <w:r>
        <w:rPr>
          <w:rFonts w:eastAsia="NSimSun" w:cs="Arial" w:ascii="Arial" w:hAnsi="Arial"/>
          <w:i w:val="false"/>
          <w:iCs w:val="false"/>
          <w:color w:val="auto"/>
          <w:kern w:val="2"/>
          <w:sz w:val="24"/>
          <w:szCs w:val="24"/>
          <w:lang w:val="en-US" w:eastAsia="zh-CN" w:bidi="hi-IN"/>
        </w:rPr>
        <w:t>, p. 12s</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[Locations Manager]</w:t>
      </w:r>
    </w:p>
    <w:p>
      <w:pPr>
        <w:pStyle w:val="Normal"/>
        <w:bidi w:val="0"/>
        <w:jc w:val="left"/>
        <w:rPr>
          <w:rFonts w:ascii="Arial" w:hAnsi="Arial"/>
        </w:rPr>
      </w:pPr>
      <w:r>
        <w:rPr>
          <w:rFonts w:ascii="Arial" w:hAnsi="Arial"/>
          <w:b w:val="false"/>
          <w:bCs w:val="false"/>
        </w:rPr>
        <w:t xml:space="preserve">This button allows you to access the Locations Manager, from which you manage the various locations from which you DX. (See </w:t>
      </w:r>
      <w:r>
        <w:rPr>
          <w:rFonts w:eastAsia="NSimSun" w:cs="Arial" w:ascii="Arial" w:hAnsi="Arial"/>
          <w:b w:val="false"/>
          <w:bCs w:val="false"/>
          <w:i/>
          <w:iCs/>
          <w:color w:val="auto"/>
          <w:kern w:val="2"/>
          <w:sz w:val="24"/>
          <w:szCs w:val="24"/>
          <w:lang w:val="en-US" w:eastAsia="zh-CN" w:bidi="hi-IN"/>
        </w:rPr>
        <w:t>6.2: The Locations Manager</w:t>
      </w:r>
      <w:r>
        <w:rPr>
          <w:rFonts w:eastAsia="NSimSun" w:cs="Arial" w:ascii="Arial" w:hAnsi="Arial"/>
          <w:b w:val="false"/>
          <w:bCs w:val="false"/>
          <w:i w:val="false"/>
          <w:iCs w:val="false"/>
          <w:color w:val="auto"/>
          <w:kern w:val="2"/>
          <w:sz w:val="24"/>
          <w:szCs w:val="24"/>
          <w:lang w:val="en-US" w:eastAsia="zh-CN" w:bidi="hi-IN"/>
        </w:rPr>
        <w:t>, p. 15)</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[EquipSets Manager]</w:t>
      </w:r>
    </w:p>
    <w:p>
      <w:pPr>
        <w:pStyle w:val="Normal"/>
        <w:bidi w:val="0"/>
        <w:jc w:val="left"/>
        <w:rPr>
          <w:rFonts w:ascii="Arial" w:hAnsi="Arial"/>
        </w:rPr>
      </w:pPr>
      <w:r>
        <w:rPr>
          <w:rFonts w:ascii="Arial" w:hAnsi="Arial"/>
          <w:b w:val="false"/>
          <w:bCs w:val="false"/>
        </w:rPr>
        <w:t xml:space="preserve">Allows you to access the Equipment Sets Manager, from which you can manage your equipment sets and individual equipment items. (See </w:t>
      </w:r>
      <w:r>
        <w:rPr>
          <w:rFonts w:eastAsia="NSimSun" w:cs="Arial" w:ascii="Arial" w:hAnsi="Arial"/>
          <w:b w:val="false"/>
          <w:bCs w:val="false"/>
          <w:i/>
          <w:iCs/>
          <w:color w:val="auto"/>
          <w:kern w:val="2"/>
          <w:sz w:val="24"/>
          <w:szCs w:val="24"/>
          <w:lang w:val="en-US" w:eastAsia="zh-CN" w:bidi="hi-IN"/>
        </w:rPr>
        <w:t>6.3: The Equipment Sets Manager</w:t>
      </w:r>
      <w:r>
        <w:rPr>
          <w:rFonts w:eastAsia="NSimSun" w:cs="Arial" w:ascii="Arial" w:hAnsi="Arial"/>
          <w:b w:val="false"/>
          <w:bCs w:val="false"/>
          <w:i w:val="false"/>
          <w:iCs w:val="false"/>
          <w:color w:val="auto"/>
          <w:kern w:val="2"/>
          <w:sz w:val="24"/>
          <w:szCs w:val="24"/>
          <w:lang w:val="en-US" w:eastAsia="zh-CN" w:bidi="hi-IN"/>
        </w:rPr>
        <w:t>, p. 18</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[Frequency Bands Mgr]</w:t>
      </w:r>
    </w:p>
    <w:p>
      <w:pPr>
        <w:pStyle w:val="Normal"/>
        <w:bidi w:val="0"/>
        <w:jc w:val="left"/>
        <w:rPr>
          <w:rFonts w:ascii="Arial" w:hAnsi="Arial"/>
        </w:rPr>
      </w:pPr>
      <w:r>
        <w:rPr>
          <w:rFonts w:ascii="Arial" w:hAnsi="Arial"/>
          <w:b w:val="false"/>
          <w:bCs w:val="false"/>
        </w:rPr>
        <w:t xml:space="preserve">Allows you to manage Frequency Bands (Radio Bands). These are purely for you to group and filter your stations. (See </w:t>
      </w:r>
      <w:r>
        <w:rPr>
          <w:rFonts w:eastAsia="NSimSun" w:cs="Arial" w:ascii="Arial" w:hAnsi="Arial"/>
          <w:b w:val="false"/>
          <w:bCs w:val="false"/>
          <w:i/>
          <w:iCs/>
          <w:color w:val="auto"/>
          <w:kern w:val="2"/>
          <w:sz w:val="24"/>
          <w:szCs w:val="24"/>
          <w:lang w:val="en-US" w:eastAsia="zh-CN" w:bidi="hi-IN"/>
        </w:rPr>
        <w:t>6.5: The Frequency Band Manager</w:t>
      </w:r>
      <w:r>
        <w:rPr>
          <w:rFonts w:eastAsia="NSimSun" w:cs="Arial" w:ascii="Arial" w:hAnsi="Arial"/>
          <w:b w:val="false"/>
          <w:bCs w:val="false"/>
          <w:i w:val="false"/>
          <w:iCs w:val="false"/>
          <w:color w:val="auto"/>
          <w:kern w:val="2"/>
          <w:sz w:val="24"/>
          <w:szCs w:val="24"/>
          <w:lang w:val="en-US" w:eastAsia="zh-CN" w:bidi="hi-IN"/>
        </w:rPr>
        <w:t>, p. 22</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drawing>
          <wp:anchor behindDoc="0" distT="0" distB="0" distL="0" distR="0" simplePos="0" locked="0" layoutInCell="1" allowOverlap="1" relativeHeight="5">
            <wp:simplePos x="0" y="0"/>
            <wp:positionH relativeFrom="page">
              <wp:posOffset>720090</wp:posOffset>
            </wp:positionH>
            <wp:positionV relativeFrom="page">
              <wp:posOffset>1171575</wp:posOffset>
            </wp:positionV>
            <wp:extent cx="6391275" cy="4534535"/>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tretch>
                      <a:fillRect/>
                    </a:stretch>
                  </pic:blipFill>
                  <pic:spPr bwMode="auto">
                    <a:xfrm>
                      <a:off x="0" y="0"/>
                      <a:ext cx="6391275" cy="4534535"/>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ascii="Arial" w:hAnsi="Arial"/>
          <w:b/>
          <w:bCs/>
        </w:rPr>
        <w:t xml:space="preserve">.1 </w:t>
        <w:tab/>
        <w:tab/>
      </w:r>
      <w:r>
        <w:rPr>
          <w:rFonts w:eastAsia="Microsoft YaHei" w:cs="Arial" w:ascii="Arial" w:hAnsi="Arial"/>
          <w:b/>
          <w:bCs/>
          <w:color w:val="auto"/>
          <w:kern w:val="2"/>
          <w:sz w:val="32"/>
          <w:szCs w:val="32"/>
          <w:lang w:val="en-US" w:eastAsia="zh-CN" w:bidi="hi-IN"/>
        </w:rPr>
        <w:t>Custom International Colours</w:t>
      </w:r>
    </w:p>
    <w:p>
      <w:pPr>
        <w:pStyle w:val="Normal"/>
        <w:bidi w:val="0"/>
        <w:jc w:val="center"/>
        <w:rPr>
          <w:rFonts w:ascii="Arial" w:hAnsi="Arial"/>
        </w:rPr>
      </w:pPr>
      <w:r>
        <w:rPr>
          <w:rFonts w:ascii="Arial" w:hAnsi="Arial"/>
          <w:b/>
          <w:bCs/>
          <w:sz w:val="20"/>
          <w:szCs w:val="20"/>
        </w:rPr>
        <w:t>The Custom International Colours list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International Colours List is a list of colours assigned to various countries around the world. It is not a complete list; you can add to it yourself. The colour that you choose for a country will be used to display stations in the Station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Here are the controls on the screen:</w:t>
      </w:r>
    </w:p>
    <w:p>
      <w:pPr>
        <w:pStyle w:val="Normal"/>
        <w:bidi w:val="0"/>
        <w:jc w:val="left"/>
        <w:rPr>
          <w:rFonts w:ascii="Arial" w:hAnsi="Arial"/>
        </w:rPr>
      </w:pPr>
      <w:r>
        <w:rPr>
          <w:rFonts w:ascii="Arial" w:hAnsi="Arial"/>
        </w:rPr>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Go to the previous screen. If you have pending changes, you will be prompted to save them.</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[Save]</w:t>
      </w:r>
      <w:r>
        <w:rPr>
          <w:rFonts w:ascii="Arial" w:hAnsi="Arial"/>
          <w:b w:val="false"/>
          <w:bCs w:val="false"/>
        </w:rPr>
        <w:t>:</w:t>
        <w:tab/>
        <w:t>Save any changes that you have made, and return to the previous screen.</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[Add Country]</w:t>
      </w:r>
      <w:r>
        <w:rPr>
          <w:rFonts w:ascii="Arial" w:hAnsi="Arial"/>
          <w:b w:val="false"/>
          <w:bCs w:val="false"/>
        </w:rPr>
        <w:t xml:space="preserve">: </w:t>
        <w:tab/>
        <w:t>Allows you to add a country definition to the list.</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[Edit Def]</w:t>
      </w:r>
      <w:r>
        <w:rPr>
          <w:rFonts w:ascii="Arial" w:hAnsi="Arial"/>
          <w:b w:val="false"/>
          <w:bCs w:val="false"/>
        </w:rPr>
        <w:t>:</w:t>
        <w:tab/>
        <w:tab/>
        <w:t>Allows you to edit an existing colour definition</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[Delete Def]</w:t>
      </w:r>
      <w:r>
        <w:rPr>
          <w:rFonts w:ascii="Arial" w:hAnsi="Arial"/>
          <w:b w:val="false"/>
          <w:bCs w:val="false"/>
        </w:rPr>
        <w:t>:</w:t>
        <w:tab/>
        <w:t>Deletes the currently highlighted definition, after first prompting you for confirmation.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6</w:t>
      </w:r>
      <w:r>
        <w:rPr>
          <w:rFonts w:ascii="Arial" w:hAnsi="Arial"/>
          <w:b/>
          <w:bCs/>
          <w:sz w:val="28"/>
          <w:szCs w:val="28"/>
        </w:rPr>
        <w:t>.1.</w:t>
      </w:r>
      <w:r>
        <w:rPr>
          <w:rFonts w:eastAsia="NSimSun" w:cs="Arial" w:ascii="Arial" w:hAnsi="Arial"/>
          <w:b/>
          <w:bCs/>
          <w:color w:val="auto"/>
          <w:kern w:val="2"/>
          <w:sz w:val="28"/>
          <w:szCs w:val="28"/>
          <w:lang w:val="en-US" w:eastAsia="zh-CN" w:bidi="hi-IN"/>
        </w:rPr>
        <w:t>2</w:t>
      </w:r>
      <w:r>
        <w:rPr>
          <w:rFonts w:ascii="Arial" w:hAnsi="Arial"/>
          <w:b/>
          <w:bCs/>
        </w:rPr>
        <w:t xml:space="preserve"> </w:t>
        <w:tab/>
        <w:tab/>
      </w:r>
      <w:r>
        <w:rPr>
          <w:rFonts w:eastAsia="Microsoft YaHei" w:cs="Arial" w:ascii="Arial" w:hAnsi="Arial"/>
          <w:b/>
          <w:bCs/>
          <w:color w:val="auto"/>
          <w:kern w:val="2"/>
          <w:sz w:val="28"/>
          <w:szCs w:val="28"/>
          <w:lang w:val="en-US" w:eastAsia="zh-CN" w:bidi="hi-IN"/>
        </w:rPr>
        <w:t>Adding Countries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w:t>
      </w:r>
      <w:r>
        <w:rPr>
          <w:rFonts w:ascii="Arial" w:hAnsi="Arial"/>
          <w:b/>
          <w:bCs/>
        </w:rPr>
        <w:t>[Add Country]</w:t>
      </w:r>
      <w:r>
        <w:rPr>
          <w:rFonts w:ascii="Arial" w:hAnsi="Arial"/>
          <w:b w:val="false"/>
          <w:bCs w:val="false"/>
        </w:rPr>
        <w:t xml:space="preserve">, </w:t>
      </w:r>
      <w:r>
        <w:rPr>
          <w:rFonts w:eastAsia="NSimSun" w:cs="Arial" w:ascii="Arial" w:hAnsi="Arial"/>
          <w:b w:val="false"/>
          <w:bCs w:val="false"/>
          <w:color w:val="auto"/>
          <w:kern w:val="2"/>
          <w:sz w:val="24"/>
          <w:szCs w:val="24"/>
          <w:lang w:val="en-US" w:eastAsia="zh-CN" w:bidi="hi-IN"/>
        </w:rPr>
        <w:t>T</w:t>
      </w:r>
      <w:r>
        <w:rPr>
          <w:rFonts w:ascii="Arial" w:hAnsi="Arial"/>
          <w:b w:val="false"/>
          <w:bCs w:val="false"/>
        </w:rPr>
        <w:t>he Country Colour Definition Box dialog will open:</w:t>
      </w:r>
    </w:p>
    <w:p>
      <w:pPr>
        <w:pStyle w:val="Normal"/>
        <w:bidi w:val="0"/>
        <w:jc w:val="left"/>
        <w:rPr>
          <w:rFonts w:ascii="Arial" w:hAnsi="Arial"/>
        </w:rPr>
      </w:pPr>
      <w:r>
        <w:rPr>
          <w:rFonts w:ascii="Arial" w:hAnsi="Arial"/>
        </w:rPr>
        <w:drawing>
          <wp:anchor behindDoc="0" distT="0" distB="0" distL="0" distR="0" simplePos="0" locked="0" layoutInCell="1" allowOverlap="1" relativeHeight="6">
            <wp:simplePos x="0" y="0"/>
            <wp:positionH relativeFrom="column">
              <wp:posOffset>1777365</wp:posOffset>
            </wp:positionH>
            <wp:positionV relativeFrom="paragraph">
              <wp:posOffset>174625</wp:posOffset>
            </wp:positionV>
            <wp:extent cx="2759710" cy="1706245"/>
            <wp:effectExtent l="0" t="0" r="0" b="0"/>
            <wp:wrapSquare wrapText="largest"/>
            <wp:docPr id="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pic:cNvPicPr>
                      <a:picLocks noChangeAspect="1" noChangeArrowheads="1"/>
                    </pic:cNvPicPr>
                  </pic:nvPicPr>
                  <pic:blipFill>
                    <a:blip r:embed="rId5"/>
                    <a:stretch>
                      <a:fillRect/>
                    </a:stretch>
                  </pic:blipFill>
                  <pic:spPr bwMode="auto">
                    <a:xfrm>
                      <a:off x="0" y="0"/>
                      <a:ext cx="2759710" cy="170624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Country Colour Definition dialog (Add Country)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are quite straightforward:</w:t>
      </w:r>
    </w:p>
    <w:p>
      <w:pPr>
        <w:pStyle w:val="Normal"/>
        <w:bidi w:val="0"/>
        <w:jc w:val="left"/>
        <w:rPr>
          <w:rFonts w:ascii="Arial" w:hAnsi="Arial"/>
        </w:rPr>
      </w:pPr>
      <w:r>
        <w:rPr>
          <w:rFonts w:ascii="Arial" w:hAnsi="Arial"/>
        </w:rPr>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bCs/>
        </w:rPr>
        <w:t>Country Name:</w:t>
      </w:r>
      <w:r>
        <w:rPr>
          <w:rFonts w:ascii="Arial" w:hAnsi="Arial"/>
          <w:b w:val="false"/>
          <w:bCs w:val="false"/>
        </w:rPr>
        <w:tab/>
      </w:r>
      <w:r>
        <w:rPr>
          <w:rFonts w:eastAsia="NSimSun" w:cs="Arial" w:ascii="Arial" w:hAnsi="Arial"/>
          <w:b w:val="false"/>
          <w:bCs w:val="false"/>
          <w:color w:val="auto"/>
          <w:kern w:val="2"/>
          <w:sz w:val="24"/>
          <w:szCs w:val="24"/>
          <w:lang w:val="en-US" w:eastAsia="zh-CN" w:bidi="hi-IN"/>
        </w:rPr>
        <w:t>Enter t</w:t>
      </w:r>
      <w:r>
        <w:rPr>
          <w:rFonts w:ascii="Arial" w:hAnsi="Arial"/>
          <w:b w:val="false"/>
          <w:bCs w:val="false"/>
        </w:rPr>
        <w:t>he name of the country as it appears in the database</w:t>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bCs/>
        </w:rPr>
        <w:t>Colour:</w:t>
      </w:r>
      <w:r>
        <w:rPr>
          <w:rFonts w:ascii="Arial" w:hAnsi="Arial"/>
          <w:b w:val="false"/>
          <w:bCs w:val="false"/>
        </w:rPr>
        <w:tab/>
        <w:tab/>
        <w:t>The foreground colour definition.</w:t>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val="false"/>
          <w:bCs w:val="false"/>
        </w:rPr>
        <w:tab/>
        <w:tab/>
        <w:t>Example text below shows what text would look like in the currently selected colour.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[Choose]</w:t>
      </w:r>
      <w:r>
        <w:rPr>
          <w:rFonts w:ascii="Arial" w:hAnsi="Arial"/>
          <w:b w:val="false"/>
          <w:bCs w:val="false"/>
        </w:rPr>
        <w:t>:</w:t>
        <w:tab/>
      </w:r>
      <w:r>
        <w:drawing>
          <wp:anchor behindDoc="0" distT="0" distB="0" distL="0" distR="0" simplePos="0" locked="0" layoutInCell="1" allowOverlap="1" relativeHeight="7">
            <wp:simplePos x="0" y="0"/>
            <wp:positionH relativeFrom="column">
              <wp:posOffset>1214755</wp:posOffset>
            </wp:positionH>
            <wp:positionV relativeFrom="paragraph">
              <wp:posOffset>267970</wp:posOffset>
            </wp:positionV>
            <wp:extent cx="3699510" cy="2686050"/>
            <wp:effectExtent l="0" t="0" r="0" b="0"/>
            <wp:wrapSquare wrapText="largest"/>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3699510" cy="2686050"/>
                    </a:xfrm>
                    <a:prstGeom prst="rect">
                      <a:avLst/>
                    </a:prstGeom>
                  </pic:spPr>
                </pic:pic>
              </a:graphicData>
            </a:graphic>
          </wp:anchor>
        </w:drawing>
      </w:r>
      <w:r>
        <w:rPr>
          <w:rFonts w:ascii="Arial" w:hAnsi="Arial"/>
          <w:b w:val="false"/>
          <w:bCs w:val="false"/>
        </w:rPr>
        <w:tab/>
      </w:r>
      <w:r>
        <w:rPr>
          <w:rFonts w:ascii="Arial" w:hAnsi="Arial"/>
          <w:b w:val="false"/>
          <w:bCs w:val="false"/>
        </w:rPr>
        <w:tab/>
        <w:t>Opens the colour picker to choose the colour directly.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Colour Picker</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space="preserve">Here, you select either a pre-set colour, or choose from the palettte. Click </w:t>
      </w:r>
      <w:r>
        <w:rPr>
          <w:rFonts w:ascii="Arial" w:hAnsi="Arial"/>
          <w:b/>
          <w:bCs/>
        </w:rPr>
        <w:t>[OK]</w:t>
      </w:r>
      <w:r>
        <w:rPr>
          <w:rFonts w:ascii="Arial" w:hAnsi="Arial"/>
          <w:b w:val="false"/>
          <w:bCs w:val="false"/>
        </w:rPr>
        <w:t xml:space="preserve"> or </w:t>
      </w:r>
      <w:r>
        <w:rPr>
          <w:rFonts w:ascii="Arial" w:hAnsi="Arial"/>
          <w:b/>
          <w:bCs/>
        </w:rPr>
        <w:t>[Cancel]</w:t>
      </w:r>
      <w:r>
        <w:rPr>
          <w:rFonts w:ascii="Arial" w:hAnsi="Arial"/>
          <w:b w:val="false"/>
          <w:bCs w:val="false"/>
        </w:rPr>
        <w:t xml:space="preserve"> when done.</w:t>
      </w:r>
    </w:p>
    <w:p>
      <w:pPr>
        <w:pStyle w:val="Normal"/>
        <w:widowControl/>
        <w:suppressAutoHyphens w:val="true"/>
        <w:bidi w:val="0"/>
        <w:spacing w:before="0" w:after="0"/>
        <w:ind w:left="2880" w:right="0" w:hanging="288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space="preserve">The </w:t>
      </w:r>
      <w:r>
        <w:rPr>
          <w:rFonts w:ascii="Arial" w:hAnsi="Arial"/>
          <w:b/>
          <w:bCs/>
        </w:rPr>
        <w:t>[R]</w:t>
      </w:r>
      <w:r>
        <w:rPr>
          <w:rFonts w:ascii="Arial" w:hAnsi="Arial"/>
          <w:b w:val="false"/>
          <w:bCs w:val="false"/>
        </w:rPr>
        <w:t xml:space="preserve"> button resets the fields on the form.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Microsoft YaHei" w:cs="Arial"/>
          <w:b/>
          <w:bCs/>
          <w:color w:val="auto"/>
          <w:kern w:val="2"/>
          <w:sz w:val="28"/>
          <w:szCs w:val="28"/>
          <w:lang w:val="en-US" w:eastAsia="zh-CN" w:bidi="hi-IN"/>
        </w:rPr>
        <w:t>6</w:t>
      </w:r>
      <w:r>
        <w:rPr/>
        <w:t>.1.</w:t>
      </w:r>
      <w:r>
        <w:rPr>
          <w:rFonts w:eastAsia="Microsoft YaHei" w:cs="Arial"/>
          <w:b/>
          <w:bCs/>
          <w:color w:val="auto"/>
          <w:kern w:val="2"/>
          <w:sz w:val="28"/>
          <w:szCs w:val="28"/>
          <w:lang w:val="en-US" w:eastAsia="zh-CN" w:bidi="hi-IN"/>
        </w:rPr>
        <w:t>3</w:t>
      </w:r>
      <w:r>
        <w:rPr/>
        <w:tab/>
        <w:tab/>
      </w:r>
      <w:r>
        <w:rPr>
          <w:rFonts w:eastAsia="Microsoft YaHei" w:cs="Arial"/>
          <w:b/>
          <w:bCs/>
          <w:color w:val="auto"/>
          <w:kern w:val="2"/>
          <w:sz w:val="28"/>
          <w:szCs w:val="28"/>
          <w:lang w:val="en-US" w:eastAsia="zh-CN" w:bidi="hi-IN"/>
        </w:rPr>
        <w:t>Editng Existing Colour Definitions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the </w:t>
      </w:r>
      <w:r>
        <w:rPr>
          <w:rFonts w:ascii="Arial" w:hAnsi="Arial"/>
          <w:b/>
          <w:bCs/>
        </w:rPr>
        <w:t>[Edit Def]</w:t>
      </w:r>
      <w:r>
        <w:rPr>
          <w:rFonts w:ascii="Arial" w:hAnsi="Arial"/>
          <w:b w:val="false"/>
          <w:bCs w:val="false"/>
        </w:rPr>
        <w:t xml:space="preserve"> button, the Colour Definition dialog will open as before. This time, you will not be able to edit the country name; but you can select a new colour.</w:t>
      </w:r>
    </w:p>
    <w:p>
      <w:pPr>
        <w:pStyle w:val="Normal"/>
        <w:bidi w:val="0"/>
        <w:jc w:val="left"/>
        <w:rPr>
          <w:rFonts w:ascii="Arial" w:hAnsi="Arial"/>
        </w:rPr>
      </w:pPr>
      <w:r>
        <w:rPr>
          <w:rFonts w:ascii="Arial" w:hAnsi="Arial"/>
        </w:rPr>
        <w:drawing>
          <wp:anchor behindDoc="0" distT="0" distB="0" distL="0" distR="0" simplePos="0" locked="0" layoutInCell="1" allowOverlap="1" relativeHeight="17">
            <wp:simplePos x="0" y="0"/>
            <wp:positionH relativeFrom="column">
              <wp:posOffset>1967865</wp:posOffset>
            </wp:positionH>
            <wp:positionV relativeFrom="paragraph">
              <wp:posOffset>135890</wp:posOffset>
            </wp:positionV>
            <wp:extent cx="2113915" cy="1306830"/>
            <wp:effectExtent l="0" t="0" r="0" b="0"/>
            <wp:wrapSquare wrapText="largest"/>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7"/>
                    <a:stretch>
                      <a:fillRect/>
                    </a:stretch>
                  </pic:blipFill>
                  <pic:spPr bwMode="auto">
                    <a:xfrm>
                      <a:off x="0" y="0"/>
                      <a:ext cx="2113915" cy="1306830"/>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Colour Definition (Existing Country)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As before, you can click on </w:t>
      </w:r>
      <w:r>
        <w:rPr>
          <w:rFonts w:ascii="Arial" w:hAnsi="Arial"/>
          <w:b/>
          <w:bCs/>
        </w:rPr>
        <w:t>[Choose]</w:t>
      </w:r>
      <w:r>
        <w:rPr>
          <w:rFonts w:ascii="Arial" w:hAnsi="Arial"/>
          <w:b w:val="false"/>
          <w:bCs w:val="false"/>
        </w:rPr>
        <w:t xml:space="preserve"> to select from the colour picker.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 xml:space="preserve"> or </w:t>
      </w:r>
      <w:r>
        <w:rPr>
          <w:rFonts w:ascii="Arial" w:hAnsi="Arial"/>
          <w:b/>
          <w:bCs/>
        </w:rPr>
        <w:t>[Save]</w:t>
      </w:r>
      <w:r>
        <w:rPr>
          <w:rFonts w:ascii="Arial" w:hAnsi="Arial"/>
          <w:b w:val="false"/>
          <w:bCs w:val="false"/>
        </w:rPr>
        <w:t xml:space="preserve"> to exit the form.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rPr>
          <w:rFonts w:eastAsia="NSimSun" w:cs="Arial" w:ascii="Arial" w:hAnsi="Arial"/>
          <w:b w:val="false"/>
          <w:bCs w:val="false"/>
          <w:color w:val="auto"/>
          <w:kern w:val="2"/>
          <w:sz w:val="32"/>
          <w:szCs w:val="32"/>
          <w:lang w:val="en-US" w:eastAsia="zh-CN" w:bidi="hi-IN"/>
        </w:rPr>
        <w:t>6</w:t>
      </w:r>
      <w:r>
        <w:rPr>
          <w:rFonts w:ascii="Arial" w:hAnsi="Arial"/>
          <w:b w:val="false"/>
          <w:bCs w:val="false"/>
          <w:sz w:val="32"/>
          <w:szCs w:val="32"/>
        </w:rPr>
        <w:t>.2</w:t>
        <w:tab/>
        <w:tab/>
      </w:r>
      <w:r>
        <w:rPr>
          <w:rFonts w:eastAsia="NSimSun" w:cs="Arial" w:ascii="Arial" w:hAnsi="Arial"/>
          <w:b w:val="false"/>
          <w:bCs w:val="false"/>
          <w:color w:val="auto"/>
          <w:kern w:val="2"/>
          <w:sz w:val="32"/>
          <w:szCs w:val="32"/>
          <w:lang w:val="en-US" w:eastAsia="zh-CN" w:bidi="hi-IN"/>
        </w:rPr>
        <w:t>The Locations Manager</w:t>
      </w:r>
    </w:p>
    <w:p>
      <w:pPr>
        <w:pStyle w:val="Normal"/>
        <w:bidi w:val="0"/>
        <w:jc w:val="left"/>
        <w:rPr>
          <w:rFonts w:ascii="Arial" w:hAnsi="Arial"/>
        </w:rPr>
      </w:pPr>
      <w:r>
        <w:rPr>
          <w:rFonts w:ascii="Arial" w:hAnsi="Arial"/>
        </w:rPr>
      </w:r>
    </w:p>
    <w:p>
      <w:pPr>
        <w:pStyle w:val="Normal"/>
        <w:bidi w:val="0"/>
        <w:jc w:val="center"/>
        <w:rPr>
          <w:rFonts w:ascii="Arial" w:hAnsi="Arial"/>
        </w:rPr>
      </w:pPr>
      <w:r>
        <w:drawing>
          <wp:anchor behindDoc="0" distT="0" distB="0" distL="0" distR="0" simplePos="0" locked="0" layoutInCell="1" allowOverlap="1" relativeHeight="3">
            <wp:simplePos x="0" y="0"/>
            <wp:positionH relativeFrom="column">
              <wp:posOffset>30480</wp:posOffset>
            </wp:positionH>
            <wp:positionV relativeFrom="paragraph">
              <wp:posOffset>5715</wp:posOffset>
            </wp:positionV>
            <wp:extent cx="6368415" cy="2865755"/>
            <wp:effectExtent l="0" t="0" r="0" b="0"/>
            <wp:wrapSquare wrapText="largest"/>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8"/>
                    <a:stretch>
                      <a:fillRect/>
                    </a:stretch>
                  </pic:blipFill>
                  <pic:spPr bwMode="auto">
                    <a:xfrm>
                      <a:off x="0" y="0"/>
                      <a:ext cx="6368415" cy="2865755"/>
                    </a:xfrm>
                    <a:prstGeom prst="rect">
                      <a:avLst/>
                    </a:prstGeom>
                  </pic:spPr>
                </pic:pic>
              </a:graphicData>
            </a:graphic>
          </wp:anchor>
        </w:drawing>
      </w:r>
      <w:r>
        <w:rPr>
          <w:rFonts w:ascii="Arial" w:hAnsi="Arial"/>
          <w:b/>
          <w:bCs/>
          <w:sz w:val="20"/>
          <w:szCs w:val="20"/>
        </w:rPr>
        <w:t>T</w:t>
      </w:r>
      <w:r>
        <w:rPr>
          <w:rFonts w:ascii="Arial" w:hAnsi="Arial"/>
          <w:b/>
          <w:bCs/>
          <w:sz w:val="20"/>
          <w:szCs w:val="20"/>
        </w:rPr>
        <w:t>he Locations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If you have Locations entered, they will appear here. Note that the default Location is higlighted.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From here, you can manage the locations from which you DX or have DXed.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five buttons along the bottom of the window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previous screen.</w:t>
      </w:r>
    </w:p>
    <w:p>
      <w:pPr>
        <w:pStyle w:val="Normal"/>
        <w:widowControl/>
        <w:suppressAutoHyphens w:val="true"/>
        <w:bidi w:val="0"/>
        <w:spacing w:before="0" w:after="0"/>
        <w:ind w:left="1440" w:right="0" w:hanging="1440"/>
        <w:jc w:val="left"/>
        <w:rPr>
          <w:rFonts w:ascii="Arial" w:hAnsi="Arial"/>
        </w:rPr>
      </w:pPr>
      <w:r>
        <w:rPr>
          <w:rFonts w:ascii="Arial" w:hAnsi="Arial"/>
          <w:b/>
          <w:bCs/>
        </w:rPr>
        <w:t>[Add]</w:t>
      </w:r>
      <w:r>
        <w:rPr>
          <w:rFonts w:ascii="Arial" w:hAnsi="Arial"/>
          <w:b w:val="false"/>
          <w:bCs w:val="false"/>
        </w:rPr>
        <w:t>:</w:t>
        <w:tab/>
        <w:tab/>
        <w:t>Add a new Location to the database. You will be presented with the Location Details screen (see next page).</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the currently highlighted Location. You will be presented with the Location Details screen (see next page).</w:t>
      </w:r>
    </w:p>
    <w:p>
      <w:pPr>
        <w:pStyle w:val="Normal"/>
        <w:widowControl/>
        <w:suppressAutoHyphens w:val="true"/>
        <w:bidi w:val="0"/>
        <w:spacing w:before="0" w:after="0"/>
        <w:ind w:left="1440" w:right="0" w:hanging="1440"/>
        <w:jc w:val="left"/>
        <w:rPr>
          <w:rFonts w:ascii="Arial" w:hAnsi="Arial"/>
        </w:rPr>
      </w:pPr>
      <w:r>
        <w:rPr>
          <w:rFonts w:ascii="Arial" w:hAnsi="Arial"/>
          <w:b/>
          <w:bCs/>
        </w:rPr>
        <w:t>[Del]</w:t>
      </w:r>
      <w:r>
        <w:rPr>
          <w:rFonts w:ascii="Arial" w:hAnsi="Arial"/>
          <w:b w:val="false"/>
          <w:bCs w:val="false"/>
        </w:rPr>
        <w:t>:</w:t>
        <w:tab/>
        <w:tab/>
        <w:t>Delete the currently highlighted Location. You will be asked for confirmation before deleting.</w:t>
      </w:r>
    </w:p>
    <w:p>
      <w:pPr>
        <w:pStyle w:val="Normal"/>
        <w:widowControl/>
        <w:suppressAutoHyphens w:val="true"/>
        <w:bidi w:val="0"/>
        <w:spacing w:before="0" w:after="0"/>
        <w:ind w:left="1440" w:right="0" w:hanging="1440"/>
        <w:jc w:val="left"/>
        <w:rPr>
          <w:rFonts w:ascii="Arial" w:hAnsi="Arial"/>
        </w:rPr>
      </w:pPr>
      <w:r>
        <w:rPr>
          <w:rFonts w:ascii="Arial" w:hAnsi="Arial"/>
          <w:b/>
          <w:bCs/>
        </w:rPr>
        <w:t>[Default]</w:t>
      </w:r>
      <w:r>
        <w:rPr>
          <w:rFonts w:ascii="Arial" w:hAnsi="Arial"/>
          <w:b w:val="false"/>
          <w:bCs w:val="false"/>
        </w:rPr>
        <w:t>:</w:t>
        <w:tab/>
        <w:t>Allows you to designate the currently highlighted Location as the default Location, in which case it will be offered as the default Location for new Reception Reports and Log Entries.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drawing>
          <wp:anchor behindDoc="0" distT="0" distB="0" distL="0" distR="0" simplePos="0" locked="0" layoutInCell="1" allowOverlap="1" relativeHeight="4">
            <wp:simplePos x="0" y="0"/>
            <wp:positionH relativeFrom="page">
              <wp:posOffset>721995</wp:posOffset>
            </wp:positionH>
            <wp:positionV relativeFrom="page">
              <wp:posOffset>1122680</wp:posOffset>
            </wp:positionV>
            <wp:extent cx="6410325" cy="4180205"/>
            <wp:effectExtent l="0" t="0" r="0" b="0"/>
            <wp:wrapSquare wrapText="largest"/>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9"/>
                    <a:stretch>
                      <a:fillRect/>
                    </a:stretch>
                  </pic:blipFill>
                  <pic:spPr bwMode="auto">
                    <a:xfrm>
                      <a:off x="0" y="0"/>
                      <a:ext cx="6410325" cy="4180205"/>
                    </a:xfrm>
                    <a:prstGeom prst="rect">
                      <a:avLst/>
                    </a:prstGeom>
                  </pic:spPr>
                </pic:pic>
              </a:graphicData>
            </a:graphic>
          </wp:anchor>
        </w:drawing>
      </w:r>
      <w:r>
        <w:rPr>
          <w:rFonts w:eastAsia="Microsoft YaHei" w:cs="Arial" w:ascii="Arial" w:hAnsi="Arial"/>
          <w:b/>
          <w:bCs/>
          <w:color w:val="auto"/>
          <w:kern w:val="2"/>
          <w:sz w:val="28"/>
          <w:szCs w:val="28"/>
          <w:lang w:val="en-US" w:eastAsia="zh-CN" w:bidi="hi-IN"/>
        </w:rPr>
        <w:t>6</w:t>
      </w:r>
      <w:r>
        <w:rPr>
          <w:rFonts w:ascii="Arial" w:hAnsi="Arial"/>
          <w:b/>
          <w:bCs/>
          <w:sz w:val="28"/>
          <w:szCs w:val="28"/>
        </w:rPr>
        <w:t>.</w:t>
      </w:r>
      <w:r>
        <w:rPr>
          <w:rFonts w:eastAsia="Microsoft YaHei" w:cs="Arial" w:ascii="Arial" w:hAnsi="Arial"/>
          <w:b/>
          <w:bCs/>
          <w:color w:val="auto"/>
          <w:kern w:val="2"/>
          <w:sz w:val="28"/>
          <w:szCs w:val="28"/>
          <w:lang w:val="en-US" w:eastAsia="zh-CN" w:bidi="hi-IN"/>
        </w:rPr>
        <w:t>2</w:t>
      </w:r>
      <w:r>
        <w:rPr>
          <w:rFonts w:ascii="Arial" w:hAnsi="Arial"/>
          <w:b/>
          <w:bCs/>
          <w:sz w:val="28"/>
          <w:szCs w:val="28"/>
        </w:rPr>
        <w:t>.1</w:t>
        <w:tab/>
        <w:tab/>
      </w:r>
      <w:r>
        <w:rPr>
          <w:rFonts w:eastAsia="NSimSun" w:cs="Arial" w:ascii="Arial" w:hAnsi="Arial"/>
          <w:b/>
          <w:bCs/>
          <w:color w:val="auto"/>
          <w:kern w:val="2"/>
          <w:sz w:val="28"/>
          <w:szCs w:val="28"/>
          <w:lang w:val="en-US" w:eastAsia="zh-CN" w:bidi="hi-IN"/>
        </w:rPr>
        <w:t>The Location Details Screen</w:t>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Location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The Location Details screen records the essential details of a DXing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ocation.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Location Name:</w:t>
      </w:r>
      <w:r>
        <w:rPr>
          <w:rFonts w:ascii="Arial" w:hAnsi="Arial"/>
          <w:b w:val="false"/>
          <w:bCs w:val="false"/>
        </w:rPr>
        <w:tab/>
        <w:t>A name for your location.</w:t>
      </w:r>
    </w:p>
    <w:p>
      <w:pPr>
        <w:pStyle w:val="Normal"/>
        <w:widowControl/>
        <w:suppressAutoHyphens w:val="true"/>
        <w:bidi w:val="0"/>
        <w:spacing w:before="0" w:after="0"/>
        <w:ind w:left="2160" w:right="0" w:hanging="2160"/>
        <w:jc w:val="left"/>
        <w:rPr>
          <w:rFonts w:ascii="Arial" w:hAnsi="Arial"/>
        </w:rPr>
      </w:pPr>
      <w:r>
        <w:rPr>
          <w:rFonts w:ascii="Arial" w:hAnsi="Arial"/>
          <w:b/>
          <w:bCs/>
        </w:rPr>
        <w:t xml:space="preserve">Address 1, </w:t>
        <w:tab/>
        <w:tab/>
      </w:r>
      <w:r>
        <w:rPr>
          <w:rFonts w:ascii="Arial" w:hAnsi="Arial"/>
          <w:b w:val="false"/>
          <w:bCs w:val="false"/>
        </w:rPr>
        <w:t>An address for your location (if applicable)</w:t>
      </w:r>
    </w:p>
    <w:p>
      <w:pPr>
        <w:pStyle w:val="Normal"/>
        <w:widowControl/>
        <w:suppressAutoHyphens w:val="true"/>
        <w:bidi w:val="0"/>
        <w:spacing w:before="0" w:after="0"/>
        <w:ind w:left="2160" w:right="0" w:hanging="2160"/>
        <w:jc w:val="left"/>
        <w:rPr>
          <w:rFonts w:ascii="Arial" w:hAnsi="Arial"/>
        </w:rPr>
      </w:pPr>
      <w:r>
        <w:rPr>
          <w:rFonts w:ascii="Arial" w:hAnsi="Arial"/>
          <w:b/>
          <w:bCs/>
        </w:rPr>
        <w:t>Address 2:</w:t>
      </w:r>
      <w:r>
        <w:rPr>
          <w:rFonts w:ascii="Arial" w:hAnsi="Arial"/>
          <w:b w:val="false"/>
          <w:bCs w:val="false"/>
        </w:rPr>
        <w:tab/>
        <w:tab/>
      </w:r>
    </w:p>
    <w:p>
      <w:pPr>
        <w:pStyle w:val="Normal"/>
        <w:widowControl/>
        <w:suppressAutoHyphens w:val="true"/>
        <w:bidi w:val="0"/>
        <w:spacing w:before="0" w:after="0"/>
        <w:ind w:left="2160" w:right="0" w:hanging="2160"/>
        <w:jc w:val="left"/>
        <w:rPr>
          <w:rFonts w:ascii="Arial" w:hAnsi="Arial"/>
        </w:rPr>
      </w:pPr>
      <w:r>
        <w:rPr>
          <w:rFonts w:ascii="Arial" w:hAnsi="Arial"/>
          <w:b/>
          <w:bCs/>
        </w:rPr>
        <w:t>City:</w:t>
      </w:r>
      <w:r>
        <w:rPr>
          <w:rFonts w:ascii="Arial" w:hAnsi="Arial"/>
          <w:b w:val="false"/>
          <w:bCs w:val="false"/>
        </w:rPr>
        <w:tab/>
        <w:tab/>
        <w:tab/>
        <w:t>The city of municipality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Prov/State:</w:t>
      </w:r>
      <w:r>
        <w:rPr>
          <w:rFonts w:ascii="Arial" w:hAnsi="Arial"/>
          <w:b w:val="false"/>
          <w:bCs w:val="false"/>
        </w:rPr>
        <w:tab/>
        <w:tab/>
        <w:t>The province, state or other political subdivision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Postal/Zip:</w:t>
      </w:r>
      <w:r>
        <w:rPr>
          <w:rFonts w:ascii="Arial" w:hAnsi="Arial"/>
          <w:b w:val="false"/>
          <w:bCs w:val="false"/>
        </w:rPr>
        <w:tab/>
        <w:tab/>
        <w:t>The postal, ZIP or other postal-routing code for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Country:</w:t>
      </w:r>
      <w:r>
        <w:rPr>
          <w:rFonts w:ascii="Arial" w:hAnsi="Arial"/>
          <w:b w:val="false"/>
          <w:bCs w:val="false"/>
        </w:rPr>
        <w:tab/>
        <w:tab/>
        <w:t>The country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Latitude,</w:t>
        <w:tab/>
        <w:tab/>
      </w:r>
      <w:r>
        <w:rPr>
          <w:rFonts w:ascii="Arial" w:hAnsi="Arial"/>
          <w:b w:val="false"/>
          <w:bCs w:val="false"/>
        </w:rPr>
        <w:t xml:space="preserve">The latitude and longitude of your DXing Location. Each allows you to enter </w:t>
      </w:r>
      <w:r>
        <w:rPr>
          <w:rFonts w:eastAsia="NSimSun" w:cs="Arial" w:ascii="Arial" w:hAnsi="Arial"/>
          <w:b w:val="false"/>
          <w:bCs w:val="false"/>
          <w:color w:val="auto"/>
          <w:kern w:val="2"/>
          <w:sz w:val="24"/>
          <w:szCs w:val="24"/>
          <w:lang w:val="en-US" w:eastAsia="zh-CN" w:bidi="hi-IN"/>
        </w:rPr>
        <w:t>a</w:t>
      </w:r>
      <w:r>
        <w:rPr>
          <w:rFonts w:ascii="Arial" w:hAnsi="Arial"/>
          <w:b w:val="false"/>
          <w:bCs w:val="false"/>
        </w:rPr>
        <w:t xml:space="preserve"> latitude or longitude value either as degrees (E/W/N/S), seconds and  decimal minutes, or as a GPS-style, signed decimal coordinate.</w:t>
      </w:r>
    </w:p>
    <w:p>
      <w:pPr>
        <w:pStyle w:val="Normal"/>
        <w:widowControl/>
        <w:suppressAutoHyphens w:val="true"/>
        <w:bidi w:val="0"/>
        <w:spacing w:before="0" w:after="0"/>
        <w:ind w:left="2160" w:right="0" w:hanging="2160"/>
        <w:jc w:val="left"/>
        <w:rPr>
          <w:rFonts w:ascii="Arial" w:hAnsi="Arial"/>
        </w:rPr>
      </w:pPr>
      <w:r>
        <w:rPr>
          <w:rFonts w:ascii="Arial" w:hAnsi="Arial"/>
          <w:b/>
          <w:bCs/>
        </w:rPr>
        <w:t>Longitude:</w:t>
        <w:tab/>
        <w:tab/>
      </w:r>
      <w:r>
        <w:rPr>
          <w:rFonts w:ascii="Arial" w:hAnsi="Arial"/>
          <w:b w:val="false"/>
          <w:bCs w:val="false"/>
        </w:rPr>
        <w:t xml:space="preserve"> Latitude and Longitude are used in conjunction with station coordinates to calculate distances to stations.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*Note:</w:t>
      </w:r>
      <w:r>
        <w:rPr>
          <w:rFonts w:ascii="Arial" w:hAnsi="Arial"/>
          <w:b w:val="false"/>
          <w:bCs w:val="false"/>
        </w:rPr>
        <w:tab/>
        <w:tab/>
        <w:t>If the Latitude or Longitude is changed, all distances will be recalculated in applicable Reception Reports.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There are three buttons onscreen:</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[R]</w:t>
      </w:r>
      <w:r>
        <w:rPr>
          <w:rFonts w:ascii="Arial" w:hAnsi="Arial"/>
          <w:b w:val="false"/>
          <w:bCs w:val="false"/>
        </w:rPr>
        <w:t>:</w:t>
        <w:tab/>
        <w:tab/>
        <w:tab/>
        <w:t>Reset the fields on the screen</w:t>
      </w:r>
    </w:p>
    <w:p>
      <w:pPr>
        <w:pStyle w:val="Normal"/>
        <w:widowControl/>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ab/>
        <w:t>Return to the Locations Manager screen, without saving any changes you have made</w:t>
      </w:r>
    </w:p>
    <w:p>
      <w:pPr>
        <w:pStyle w:val="Normal"/>
        <w:widowControl/>
        <w:suppressAutoHyphens w:val="true"/>
        <w:bidi w:val="0"/>
        <w:spacing w:before="0" w:after="0"/>
        <w:ind w:left="2160" w:right="0" w:hanging="2160"/>
        <w:jc w:val="left"/>
        <w:rPr>
          <w:rFonts w:ascii="Arial" w:hAnsi="Arial"/>
        </w:rPr>
      </w:pPr>
      <w:r>
        <w:rPr>
          <w:rFonts w:ascii="Arial" w:hAnsi="Arial"/>
          <w:b/>
          <w:bCs/>
        </w:rPr>
        <w:t>[Save/Back]</w:t>
      </w:r>
      <w:r>
        <w:rPr>
          <w:rFonts w:ascii="Arial" w:hAnsi="Arial"/>
          <w:b w:val="false"/>
          <w:bCs w:val="false"/>
        </w:rPr>
        <w:t>:</w:t>
        <w:tab/>
        <w:tab/>
        <w:t>Save the changes you have made, and return to the Locations Manager screen.</w:t>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rPr>
          <w:rFonts w:eastAsia="NSimSun" w:cs="Arial" w:ascii="Arial" w:hAnsi="Arial"/>
          <w:b/>
          <w:bCs/>
          <w:color w:val="auto"/>
          <w:kern w:val="2"/>
          <w:sz w:val="24"/>
          <w:szCs w:val="24"/>
          <w:lang w:val="en-US" w:eastAsia="zh-CN" w:bidi="hi-IN"/>
        </w:rPr>
        <w:t>6.3</w:t>
      </w:r>
      <w:r>
        <w:rPr>
          <w:rFonts w:ascii="Arial" w:hAnsi="Arial"/>
          <w:b/>
          <w:bCs/>
        </w:rPr>
        <w:t xml:space="preserve"> </w:t>
        <w:tab/>
      </w:r>
      <w:r>
        <w:rPr>
          <w:rFonts w:eastAsia="NSimSun" w:cs="Arial" w:ascii="Arial" w:hAnsi="Arial"/>
          <w:b/>
          <w:bCs/>
          <w:color w:val="auto"/>
          <w:kern w:val="2"/>
          <w:sz w:val="24"/>
          <w:szCs w:val="24"/>
          <w:lang w:val="en-US" w:eastAsia="zh-CN" w:bidi="hi-IN"/>
        </w:rPr>
        <w:t>The</w:t>
      </w:r>
      <w:r>
        <w:rPr>
          <w:rFonts w:ascii="Arial" w:hAnsi="Arial"/>
          <w:b/>
          <w:bCs/>
        </w:rPr>
        <w:t xml:space="preserve"> </w:t>
      </w:r>
      <w:r>
        <w:rPr>
          <w:rFonts w:eastAsia="NSimSun" w:cs="Arial" w:ascii="Arial" w:hAnsi="Arial"/>
          <w:b/>
          <w:bCs/>
          <w:color w:val="auto"/>
          <w:kern w:val="2"/>
          <w:sz w:val="24"/>
          <w:szCs w:val="24"/>
          <w:lang w:val="en-US" w:eastAsia="zh-CN" w:bidi="hi-IN"/>
        </w:rPr>
        <w:t>Equipment Sets</w:t>
      </w:r>
      <w:r>
        <w:rPr>
          <w:rFonts w:ascii="Arial" w:hAnsi="Arial"/>
          <w:b/>
          <w:bCs/>
        </w:rPr>
        <w:t xml:space="preserve"> </w:t>
      </w:r>
      <w:r>
        <w:rPr>
          <w:rFonts w:eastAsia="NSimSun" w:cs="Arial" w:ascii="Arial" w:hAnsi="Arial"/>
          <w:b/>
          <w:bCs/>
          <w:color w:val="auto"/>
          <w:kern w:val="2"/>
          <w:sz w:val="24"/>
          <w:szCs w:val="24"/>
          <w:lang w:val="en-US" w:eastAsia="zh-CN" w:bidi="hi-IN"/>
        </w:rPr>
        <w:t>Manager</w:t>
      </w:r>
    </w:p>
    <w:p>
      <w:pPr>
        <w:pStyle w:val="Normal"/>
        <w:bidi w:val="0"/>
        <w:jc w:val="center"/>
        <w:rPr>
          <w:rFonts w:ascii="Arial" w:hAnsi="Arial"/>
        </w:rPr>
      </w:pPr>
      <w:r>
        <w:drawing>
          <wp:anchor behindDoc="0" distT="0" distB="0" distL="0" distR="0" simplePos="0" locked="0" layoutInCell="1" allowOverlap="1" relativeHeight="8">
            <wp:simplePos x="0" y="0"/>
            <wp:positionH relativeFrom="column">
              <wp:posOffset>8255</wp:posOffset>
            </wp:positionH>
            <wp:positionV relativeFrom="paragraph">
              <wp:posOffset>72390</wp:posOffset>
            </wp:positionV>
            <wp:extent cx="6308090" cy="174688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6308090" cy="1746885"/>
                    </a:xfrm>
                    <a:prstGeom prst="rect">
                      <a:avLst/>
                    </a:prstGeom>
                  </pic:spPr>
                </pic:pic>
              </a:graphicData>
            </a:graphic>
          </wp:anchor>
        </w:drawing>
      </w:r>
      <w:r>
        <w:rPr>
          <w:rFonts w:ascii="Arial" w:hAnsi="Arial"/>
          <w:b/>
          <w:bCs/>
          <w:sz w:val="20"/>
          <w:szCs w:val="20"/>
        </w:rPr>
        <w:t>T</w:t>
      </w:r>
      <w:r>
        <w:rPr>
          <w:rFonts w:ascii="Arial" w:hAnsi="Arial"/>
          <w:b/>
          <w:bCs/>
          <w:sz w:val="20"/>
          <w:szCs w:val="20"/>
        </w:rPr>
        <w:t>he Equipment Sets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Equipment Sets Manager lets you manage the pieces of equipment you use in your DXing. Again, Equipment Sets are entirely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grid displays the various sets of equipment with which you work. Each equipment set has provision for one receiver, one antenna, etc. They are assigned from your list of equipment items (see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controls on this screen are:</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previous screen.</w:t>
      </w:r>
    </w:p>
    <w:p>
      <w:pPr>
        <w:pStyle w:val="Normal"/>
        <w:widowControl/>
        <w:suppressAutoHyphens w:val="true"/>
        <w:bidi w:val="0"/>
        <w:spacing w:before="0" w:after="0"/>
        <w:ind w:left="1440" w:right="0" w:hanging="1440"/>
        <w:jc w:val="left"/>
        <w:rPr>
          <w:rFonts w:ascii="Arial" w:hAnsi="Arial"/>
        </w:rPr>
      </w:pPr>
      <w:r>
        <w:rPr>
          <w:rFonts w:ascii="Arial" w:hAnsi="Arial"/>
          <w:b/>
          <w:bCs/>
        </w:rPr>
        <w:t>[New]</w:t>
      </w:r>
      <w:r>
        <w:rPr>
          <w:rFonts w:ascii="Arial" w:hAnsi="Arial"/>
          <w:b w:val="false"/>
          <w:bCs w:val="false"/>
        </w:rPr>
        <w:t>:</w:t>
        <w:tab/>
        <w:t xml:space="preserve">Add an Equipment Set definition to the collection (See </w:t>
      </w:r>
      <w:r>
        <w:rPr>
          <w:rFonts w:ascii="Arial" w:hAnsi="Arial"/>
          <w:b w:val="false"/>
          <w:bCs w:val="false"/>
          <w:i/>
          <w:iCs/>
        </w:rPr>
        <w:t>Equipment Set Definitions</w:t>
      </w:r>
      <w:r>
        <w:rPr>
          <w:rFonts w:ascii="Arial" w:hAnsi="Arial"/>
          <w:b w:val="false"/>
          <w:bCs w:val="false"/>
        </w:rPr>
        <w:t>, below).</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an existing definition.</w:t>
      </w:r>
    </w:p>
    <w:p>
      <w:pPr>
        <w:pStyle w:val="Normal"/>
        <w:widowControl/>
        <w:suppressAutoHyphens w:val="true"/>
        <w:bidi w:val="0"/>
        <w:spacing w:before="0" w:after="0"/>
        <w:ind w:left="1440" w:right="0" w:hanging="1440"/>
        <w:jc w:val="left"/>
        <w:rPr>
          <w:rFonts w:ascii="Arial" w:hAnsi="Arial"/>
        </w:rPr>
      </w:pPr>
      <w:r>
        <w:rPr>
          <w:rFonts w:ascii="Arial" w:hAnsi="Arial"/>
          <w:b/>
          <w:bCs/>
        </w:rPr>
        <w:t>[Delete]</w:t>
      </w:r>
      <w:r>
        <w:rPr>
          <w:rFonts w:ascii="Arial" w:hAnsi="Arial"/>
          <w:b w:val="false"/>
          <w:bCs w:val="false"/>
        </w:rPr>
        <w:t>:</w:t>
        <w:tab/>
        <w:t>Delete an existing definition, after first propmting you for confirmation.</w:t>
      </w:r>
    </w:p>
    <w:p>
      <w:pPr>
        <w:pStyle w:val="Normal"/>
        <w:widowControl/>
        <w:suppressAutoHyphens w:val="true"/>
        <w:bidi w:val="0"/>
        <w:spacing w:before="0" w:after="0"/>
        <w:ind w:left="1440" w:right="0" w:hanging="1440"/>
        <w:jc w:val="left"/>
        <w:rPr>
          <w:rFonts w:ascii="Arial" w:hAnsi="Arial"/>
        </w:rPr>
      </w:pPr>
      <w:r>
        <w:rPr>
          <w:rFonts w:ascii="Arial" w:hAnsi="Arial"/>
          <w:b/>
          <w:bCs/>
        </w:rPr>
        <w:t>[Default]</w:t>
      </w:r>
      <w:r>
        <w:rPr>
          <w:rFonts w:ascii="Arial" w:hAnsi="Arial"/>
          <w:b w:val="false"/>
          <w:bCs w:val="false"/>
        </w:rPr>
        <w:t>:</w:t>
        <w:tab/>
        <w:t>Make the currently highlighted entry the Default Equipment Set; it is the one initially offered when entering new Reception Reports and Log Entries.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drawing>
          <wp:anchor behindDoc="0" distT="0" distB="0" distL="0" distR="0" simplePos="0" locked="0" layoutInCell="1" allowOverlap="1" relativeHeight="9">
            <wp:simplePos x="0" y="0"/>
            <wp:positionH relativeFrom="page">
              <wp:posOffset>746125</wp:posOffset>
            </wp:positionH>
            <wp:positionV relativeFrom="page">
              <wp:posOffset>1720850</wp:posOffset>
            </wp:positionV>
            <wp:extent cx="6379210" cy="4591685"/>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tretch>
                      <a:fillRect/>
                    </a:stretch>
                  </pic:blipFill>
                  <pic:spPr bwMode="auto">
                    <a:xfrm>
                      <a:off x="0" y="0"/>
                      <a:ext cx="6379210" cy="4591685"/>
                    </a:xfrm>
                    <a:prstGeom prst="rect">
                      <a:avLst/>
                    </a:prstGeom>
                  </pic:spPr>
                </pic:pic>
              </a:graphicData>
            </a:graphic>
          </wp:anchor>
        </w:drawing>
      </w:r>
      <w:r>
        <w:rPr>
          <w:rFonts w:eastAsia="NSimSun" w:cs="Arial" w:ascii="Arial" w:hAnsi="Arial"/>
          <w:b/>
          <w:bCs/>
          <w:color w:val="auto"/>
          <w:kern w:val="2"/>
          <w:sz w:val="28"/>
          <w:szCs w:val="28"/>
          <w:lang w:val="en-US" w:eastAsia="zh-CN" w:bidi="hi-IN"/>
        </w:rPr>
        <w:t>6</w:t>
      </w:r>
      <w:r>
        <w:rPr>
          <w:rFonts w:eastAsia="NSimSun" w:cs="Arial" w:ascii="Arial" w:hAnsi="Arial"/>
          <w:b/>
          <w:bCs/>
          <w:color w:val="auto"/>
          <w:kern w:val="2"/>
          <w:sz w:val="28"/>
          <w:szCs w:val="28"/>
          <w:lang w:val="en-US" w:eastAsia="zh-CN" w:bidi="hi-IN"/>
        </w:rPr>
        <w:t>.3</w:t>
      </w:r>
      <w:r>
        <w:rPr>
          <w:rFonts w:ascii="Arial" w:hAnsi="Arial"/>
          <w:b/>
          <w:bCs/>
          <w:sz w:val="28"/>
          <w:szCs w:val="28"/>
        </w:rPr>
        <w:t>.1</w:t>
        <w:tab/>
        <w:tab/>
      </w:r>
      <w:r>
        <w:rPr>
          <w:rFonts w:eastAsia="NSimSun" w:cs="Arial" w:ascii="Arial" w:hAnsi="Arial"/>
          <w:b/>
          <w:bCs/>
          <w:color w:val="auto"/>
          <w:kern w:val="2"/>
          <w:sz w:val="28"/>
          <w:szCs w:val="28"/>
          <w:lang w:val="en-US" w:eastAsia="zh-CN" w:bidi="hi-IN"/>
        </w:rPr>
        <w:t>Equipment</w:t>
      </w:r>
      <w:r>
        <w:rPr>
          <w:rFonts w:ascii="Arial" w:hAnsi="Arial"/>
          <w:b/>
          <w:bCs/>
          <w:sz w:val="28"/>
          <w:szCs w:val="28"/>
        </w:rPr>
        <w:t xml:space="preserve"> </w:t>
      </w:r>
      <w:r>
        <w:rPr>
          <w:rFonts w:eastAsia="NSimSun" w:cs="Arial" w:ascii="Arial" w:hAnsi="Arial"/>
          <w:b/>
          <w:bCs/>
          <w:color w:val="auto"/>
          <w:kern w:val="2"/>
          <w:sz w:val="28"/>
          <w:szCs w:val="28"/>
          <w:lang w:val="en-US" w:eastAsia="zh-CN" w:bidi="hi-IN"/>
        </w:rPr>
        <w:t>Set</w:t>
      </w:r>
      <w:r>
        <w:rPr>
          <w:rFonts w:ascii="Arial" w:hAnsi="Arial"/>
          <w:b/>
          <w:bCs/>
          <w:sz w:val="28"/>
          <w:szCs w:val="28"/>
        </w:rPr>
        <w:t xml:space="preserve"> </w:t>
      </w:r>
      <w:r>
        <w:rPr>
          <w:rFonts w:eastAsia="NSimSun" w:cs="Arial" w:ascii="Arial" w:hAnsi="Arial"/>
          <w:b/>
          <w:bCs/>
          <w:color w:val="auto"/>
          <w:kern w:val="2"/>
          <w:sz w:val="28"/>
          <w:szCs w:val="28"/>
          <w:lang w:val="en-US" w:eastAsia="zh-CN" w:bidi="hi-IN"/>
        </w:rPr>
        <w:t>Definitions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w:t>
      </w:r>
      <w:r>
        <w:rPr>
          <w:rFonts w:ascii="Arial" w:hAnsi="Arial"/>
          <w:b/>
          <w:bCs/>
        </w:rPr>
        <w:t>[Add]</w:t>
      </w:r>
      <w:r>
        <w:rPr>
          <w:rFonts w:ascii="Arial" w:hAnsi="Arial"/>
          <w:b w:val="false"/>
          <w:bCs w:val="false"/>
        </w:rPr>
        <w:t xml:space="preserve"> or </w:t>
      </w:r>
      <w:r>
        <w:rPr>
          <w:rFonts w:ascii="Arial" w:hAnsi="Arial"/>
          <w:b/>
          <w:bCs/>
        </w:rPr>
        <w:t>[New]</w:t>
      </w:r>
      <w:r>
        <w:rPr>
          <w:rFonts w:ascii="Arial" w:hAnsi="Arial"/>
          <w:b w:val="false"/>
          <w:bCs w:val="false"/>
        </w:rPr>
        <w:t xml:space="preserve"> in the Equipment Manager (EM) screen, you will be presented with the Equipment Set Details screen.</w:t>
      </w:r>
    </w:p>
    <w:p>
      <w:pPr>
        <w:pStyle w:val="Normal"/>
        <w:bidi w:val="0"/>
        <w:jc w:val="center"/>
        <w:rPr>
          <w:rFonts w:ascii="Arial" w:hAnsi="Arial"/>
        </w:rPr>
      </w:pPr>
      <w:r>
        <w:rPr>
          <w:rFonts w:ascii="Arial" w:hAnsi="Arial"/>
          <w:b/>
          <w:bCs/>
          <w:sz w:val="20"/>
          <w:szCs w:val="20"/>
        </w:rPr>
        <w:t>The Equipment Set Details / Equipment Item Manager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As you can see, this is a combination screen, displaying the data from this Equipment Set (ES); but it also provides a list of individual equipment items.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for the ES are quite simple: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Equipment Set Name:</w:t>
      </w:r>
      <w:r>
        <w:rPr>
          <w:rFonts w:ascii="Arial" w:hAnsi="Arial"/>
          <w:b w:val="false"/>
          <w:bCs w:val="false"/>
        </w:rPr>
        <w:tab/>
        <w:t>The name of this ES.</w:t>
      </w:r>
    </w:p>
    <w:p>
      <w:pPr>
        <w:pStyle w:val="Normal"/>
        <w:bidi w:val="0"/>
        <w:jc w:val="left"/>
        <w:rPr>
          <w:rFonts w:ascii="Arial" w:hAnsi="Arial"/>
        </w:rPr>
      </w:pPr>
      <w:r>
        <w:rPr>
          <w:rFonts w:ascii="Arial" w:hAnsi="Arial"/>
          <w:b/>
          <w:bCs/>
        </w:rPr>
        <w:t>Receiver</w:t>
      </w:r>
      <w:r>
        <w:rPr>
          <w:rFonts w:ascii="Arial" w:hAnsi="Arial"/>
          <w:b w:val="false"/>
          <w:bCs w:val="false"/>
        </w:rPr>
        <w:t>:</w:t>
        <w:tab/>
        <w:tab/>
        <w:tab/>
        <w:t>The receiver used in this ES.</w:t>
      </w:r>
    </w:p>
    <w:p>
      <w:pPr>
        <w:pStyle w:val="Normal"/>
        <w:bidi w:val="0"/>
        <w:jc w:val="left"/>
        <w:rPr>
          <w:rFonts w:ascii="Arial" w:hAnsi="Arial"/>
        </w:rPr>
      </w:pPr>
      <w:r>
        <w:rPr>
          <w:rFonts w:ascii="Arial" w:hAnsi="Arial"/>
          <w:b/>
          <w:bCs/>
        </w:rPr>
        <w:t>Antenna:</w:t>
      </w:r>
      <w:r>
        <w:rPr>
          <w:rFonts w:ascii="Arial" w:hAnsi="Arial"/>
          <w:b w:val="false"/>
          <w:bCs w:val="false"/>
        </w:rPr>
        <w:tab/>
        <w:tab/>
        <w:tab/>
        <w:t>The antenna used in this ES.</w:t>
      </w:r>
    </w:p>
    <w:p>
      <w:pPr>
        <w:pStyle w:val="Normal"/>
        <w:bidi w:val="0"/>
        <w:jc w:val="left"/>
        <w:rPr>
          <w:rFonts w:ascii="Arial" w:hAnsi="Arial"/>
        </w:rPr>
      </w:pPr>
      <w:r>
        <w:rPr>
          <w:rFonts w:ascii="Arial" w:hAnsi="Arial"/>
          <w:b/>
          <w:bCs/>
        </w:rPr>
        <w:t>RF Amplifier:</w:t>
      </w:r>
      <w:r>
        <w:rPr>
          <w:rFonts w:ascii="Arial" w:hAnsi="Arial"/>
          <w:b w:val="false"/>
          <w:bCs w:val="false"/>
        </w:rPr>
        <w:tab/>
        <w:tab/>
        <w:t>Any RF amplifier used in this ES.</w:t>
      </w:r>
    </w:p>
    <w:p>
      <w:pPr>
        <w:pStyle w:val="Normal"/>
        <w:bidi w:val="0"/>
        <w:jc w:val="left"/>
        <w:rPr>
          <w:rFonts w:ascii="Arial" w:hAnsi="Arial"/>
        </w:rPr>
      </w:pPr>
      <w:r>
        <w:rPr>
          <w:rFonts w:ascii="Arial" w:hAnsi="Arial"/>
          <w:b/>
          <w:bCs/>
        </w:rPr>
        <w:t>Preamp:</w:t>
      </w:r>
      <w:r>
        <w:rPr>
          <w:rFonts w:ascii="Arial" w:hAnsi="Arial"/>
          <w:b w:val="false"/>
          <w:bCs w:val="false"/>
        </w:rPr>
        <w:tab/>
        <w:tab/>
        <w:tab/>
        <w:t>Any audio preamplifier used in this ES.</w:t>
      </w:r>
    </w:p>
    <w:p>
      <w:pPr>
        <w:pStyle w:val="Normal"/>
        <w:bidi w:val="0"/>
        <w:jc w:val="left"/>
        <w:rPr>
          <w:rFonts w:ascii="Arial" w:hAnsi="Arial"/>
        </w:rPr>
      </w:pPr>
      <w:r>
        <w:rPr>
          <w:rFonts w:ascii="Arial" w:hAnsi="Arial"/>
          <w:b/>
          <w:bCs/>
        </w:rPr>
        <w:t>Recorder</w:t>
      </w:r>
      <w:r>
        <w:rPr>
          <w:rFonts w:ascii="Arial" w:hAnsi="Arial"/>
          <w:b w:val="false"/>
          <w:bCs w:val="false"/>
        </w:rPr>
        <w:t>:</w:t>
        <w:tab/>
        <w:tab/>
        <w:tab/>
        <w:t>Any recording device used in this ES.</w:t>
      </w:r>
    </w:p>
    <w:p>
      <w:pPr>
        <w:pStyle w:val="Normal"/>
        <w:bidi w:val="0"/>
        <w:jc w:val="left"/>
        <w:rPr>
          <w:rFonts w:ascii="Arial" w:hAnsi="Arial"/>
        </w:rPr>
      </w:pPr>
      <w:r>
        <w:rPr>
          <w:rFonts w:ascii="Arial" w:hAnsi="Arial"/>
          <w:b/>
          <w:bCs/>
        </w:rPr>
        <w:t>Headphones</w:t>
      </w:r>
      <w:r>
        <w:rPr>
          <w:rFonts w:ascii="Arial" w:hAnsi="Arial"/>
          <w:b w:val="false"/>
          <w:bCs w:val="false"/>
        </w:rPr>
        <w:t>:</w:t>
        <w:tab/>
        <w:tab/>
        <w:t>Any headphones used in this ES.</w:t>
      </w:r>
    </w:p>
    <w:p>
      <w:pPr>
        <w:pStyle w:val="Normal"/>
        <w:bidi w:val="0"/>
        <w:jc w:val="left"/>
        <w:rPr>
          <w:rFonts w:ascii="Arial" w:hAnsi="Arial"/>
        </w:rPr>
      </w:pPr>
      <w:r>
        <w:rPr>
          <w:rFonts w:ascii="Arial" w:hAnsi="Arial"/>
          <w:b/>
          <w:bCs/>
        </w:rPr>
        <w:t>Audio Filter</w:t>
      </w:r>
      <w:r>
        <w:rPr>
          <w:rFonts w:ascii="Arial" w:hAnsi="Arial"/>
          <w:b w:val="false"/>
          <w:bCs w:val="false"/>
        </w:rPr>
        <w:t>:</w:t>
        <w:tab/>
        <w:tab/>
        <w:t>Any audio filter used in this ES.</w:t>
      </w:r>
    </w:p>
    <w:p>
      <w:pPr>
        <w:pStyle w:val="Normal"/>
        <w:bidi w:val="0"/>
        <w:jc w:val="left"/>
        <w:rPr>
          <w:rFonts w:ascii="Arial" w:hAnsi="Arial"/>
        </w:rPr>
      </w:pPr>
      <w:r>
        <w:rPr>
          <w:rFonts w:ascii="Arial" w:hAnsi="Arial"/>
          <w:b/>
          <w:bCs/>
        </w:rPr>
        <w:t>Other:</w:t>
      </w:r>
      <w:r>
        <w:rPr>
          <w:rFonts w:ascii="Arial" w:hAnsi="Arial"/>
          <w:b w:val="false"/>
          <w:bCs w:val="false"/>
        </w:rPr>
        <w:tab/>
        <w:tab/>
        <w:tab/>
        <w:t>Any other equipment used in this 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two buttons on the page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w:t>
        <w:tab/>
        <w:tab/>
        <w:tab/>
        <w:t>Exit back to the previous page, without saving.</w:t>
      </w:r>
    </w:p>
    <w:p>
      <w:pPr>
        <w:pStyle w:val="Normal"/>
        <w:bidi w:val="0"/>
        <w:jc w:val="left"/>
        <w:rPr>
          <w:rFonts w:ascii="Arial" w:hAnsi="Arial"/>
        </w:rPr>
      </w:pPr>
      <w:r>
        <w:rPr>
          <w:rFonts w:ascii="Arial" w:hAnsi="Arial"/>
          <w:b/>
          <w:bCs/>
        </w:rPr>
        <w:t>[Save/Back]</w:t>
      </w:r>
      <w:r>
        <w:rPr>
          <w:rFonts w:ascii="Arial" w:hAnsi="Arial"/>
          <w:b w:val="false"/>
          <w:bCs w:val="false"/>
        </w:rPr>
        <w:t>:</w:t>
        <w:tab/>
        <w:tab/>
        <w:t>Save your changes and exit the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drawing>
          <wp:anchor behindDoc="0" distT="0" distB="0" distL="0" distR="0" simplePos="0" locked="0" layoutInCell="1" allowOverlap="1" relativeHeight="10">
            <wp:simplePos x="0" y="0"/>
            <wp:positionH relativeFrom="page">
              <wp:posOffset>743585</wp:posOffset>
            </wp:positionH>
            <wp:positionV relativeFrom="page">
              <wp:posOffset>4000500</wp:posOffset>
            </wp:positionV>
            <wp:extent cx="6347460" cy="265303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tretch>
                      <a:fillRect/>
                    </a:stretch>
                  </pic:blipFill>
                  <pic:spPr bwMode="auto">
                    <a:xfrm>
                      <a:off x="0" y="0"/>
                      <a:ext cx="6347460" cy="2653030"/>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eastAsia="NSimSun" w:cs="Arial" w:ascii="Arial" w:hAnsi="Arial"/>
          <w:b/>
          <w:bCs/>
          <w:color w:val="auto"/>
          <w:kern w:val="2"/>
          <w:sz w:val="32"/>
          <w:szCs w:val="32"/>
          <w:lang w:val="en-US" w:eastAsia="zh-CN" w:bidi="hi-IN"/>
        </w:rPr>
        <w:t>.4</w:t>
      </w:r>
      <w:r>
        <w:rPr>
          <w:rFonts w:ascii="Arial" w:hAnsi="Arial"/>
          <w:b/>
          <w:bCs/>
          <w:sz w:val="32"/>
          <w:szCs w:val="32"/>
        </w:rPr>
        <w:tab/>
        <w:tab/>
      </w:r>
      <w:r>
        <w:rPr>
          <w:rFonts w:eastAsia="NSimSun" w:cs="Arial" w:ascii="Arial" w:hAnsi="Arial"/>
          <w:b/>
          <w:bCs/>
          <w:color w:val="auto"/>
          <w:kern w:val="2"/>
          <w:sz w:val="32"/>
          <w:szCs w:val="32"/>
          <w:lang w:val="en-US" w:eastAsia="zh-CN" w:bidi="hi-IN"/>
        </w:rPr>
        <w:t>The Equipment Items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Equipment Items Manager (see previous page) allows you to manage the individual items of equipment that you use in your DXing.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buttons below the EI grid.</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[New]</w:t>
      </w:r>
      <w:r>
        <w:rPr>
          <w:rFonts w:ascii="Arial" w:hAnsi="Arial"/>
          <w:b w:val="false"/>
          <w:bCs w:val="false"/>
        </w:rPr>
        <w:t>:</w:t>
        <w:tab/>
        <w:t xml:space="preserve">Add a new item of equipment to the pool. (See </w:t>
      </w:r>
      <w:r>
        <w:rPr>
          <w:rFonts w:eastAsia="NSimSun" w:cs="Arial" w:ascii="Arial" w:hAnsi="Arial"/>
          <w:b w:val="false"/>
          <w:bCs w:val="false"/>
          <w:color w:val="auto"/>
          <w:kern w:val="2"/>
          <w:sz w:val="24"/>
          <w:szCs w:val="24"/>
          <w:lang w:val="en-US" w:eastAsia="zh-CN" w:bidi="hi-IN"/>
        </w:rPr>
        <w:t>Below</w:t>
      </w:r>
      <w:r>
        <w:rPr>
          <w:rFonts w:ascii="Arial" w:hAnsi="Arial"/>
          <w:b w:val="false"/>
          <w:bCs w:val="false"/>
        </w:rPr>
        <w:t>)</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an existing item of equipment. (See Below)</w:t>
      </w:r>
    </w:p>
    <w:p>
      <w:pPr>
        <w:pStyle w:val="Normal"/>
        <w:widowControl/>
        <w:suppressAutoHyphens w:val="true"/>
        <w:bidi w:val="0"/>
        <w:spacing w:before="0" w:after="0"/>
        <w:ind w:left="1440" w:right="0" w:hanging="1440"/>
        <w:jc w:val="left"/>
        <w:rPr>
          <w:rFonts w:ascii="Arial" w:hAnsi="Arial"/>
        </w:rPr>
      </w:pPr>
      <w:r>
        <w:rPr>
          <w:rFonts w:ascii="Arial" w:hAnsi="Arial"/>
          <w:b/>
          <w:bCs/>
        </w:rPr>
        <w:t>[Del]</w:t>
      </w:r>
      <w:r>
        <w:rPr>
          <w:rFonts w:ascii="Arial" w:hAnsi="Arial"/>
          <w:b w:val="false"/>
          <w:bCs w:val="false"/>
        </w:rPr>
        <w:t>:</w:t>
        <w:tab/>
        <w:tab/>
        <w:t>Delete the currently highlighted piece of equipment, after first propting you for confirmation.</w:t>
      </w:r>
    </w:p>
    <w:p>
      <w:pPr>
        <w:pStyle w:val="Normal"/>
        <w:widowControl/>
        <w:suppressAutoHyphens w:val="true"/>
        <w:bidi w:val="0"/>
        <w:spacing w:before="0" w:after="0"/>
        <w:ind w:left="1440" w:right="0" w:hanging="1440"/>
        <w:jc w:val="left"/>
        <w:rPr>
          <w:rFonts w:ascii="Arial" w:hAnsi="Arial"/>
        </w:rPr>
      </w:pPr>
      <w:r>
        <w:rPr>
          <w:rFonts w:ascii="Arial" w:hAnsi="Arial"/>
          <w:b/>
          <w:bCs/>
        </w:rPr>
        <w:t>[Select]</w:t>
      </w:r>
      <w:r>
        <w:rPr>
          <w:rFonts w:ascii="Arial" w:hAnsi="Arial"/>
          <w:b w:val="false"/>
          <w:bCs w:val="false"/>
        </w:rPr>
        <w:t>:</w:t>
        <w:tab/>
        <w:t>Add the piece of equipment to the currently displayed ES. It will take over the slot designated for its equipment category.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6.4.1</w:t>
      </w:r>
      <w:r>
        <w:rPr>
          <w:rFonts w:ascii="Arial" w:hAnsi="Arial"/>
          <w:b/>
          <w:bCs/>
          <w:sz w:val="28"/>
          <w:szCs w:val="28"/>
        </w:rPr>
        <w:tab/>
        <w:tab/>
      </w:r>
      <w:r>
        <w:rPr>
          <w:rFonts w:eastAsia="NSimSun" w:cs="Arial" w:ascii="Arial" w:hAnsi="Arial"/>
          <w:b/>
          <w:bCs/>
          <w:color w:val="auto"/>
          <w:kern w:val="2"/>
          <w:sz w:val="28"/>
          <w:szCs w:val="28"/>
          <w:lang w:val="en-US" w:eastAsia="zh-CN" w:bidi="hi-IN"/>
        </w:rPr>
        <w:t>The Equipment Items Details Screen</w:t>
      </w:r>
    </w:p>
    <w:p>
      <w:pPr>
        <w:pStyle w:val="Normal"/>
        <w:bidi w:val="0"/>
        <w:jc w:val="center"/>
        <w:rPr>
          <w:rFonts w:ascii="Arial" w:hAnsi="Arial"/>
        </w:rPr>
      </w:pPr>
      <w:r>
        <w:rPr>
          <w:rFonts w:ascii="Arial" w:hAnsi="Arial"/>
          <w:b/>
          <w:bCs/>
          <w:sz w:val="20"/>
          <w:szCs w:val="20"/>
        </w:rPr>
        <w:t>The Equipment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fields, here. They are fairly self-explanatory.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Equipment Name</w:t>
      </w:r>
      <w:r>
        <w:rPr>
          <w:rFonts w:ascii="Arial" w:hAnsi="Arial"/>
          <w:b w:val="false"/>
          <w:bCs w:val="false"/>
        </w:rPr>
        <w:t>:</w:t>
        <w:tab/>
        <w:t>Name for this piece of equipment</w:t>
      </w:r>
    </w:p>
    <w:p>
      <w:pPr>
        <w:pStyle w:val="Normal"/>
        <w:bidi w:val="0"/>
        <w:jc w:val="left"/>
        <w:rPr>
          <w:rFonts w:ascii="Arial" w:hAnsi="Arial"/>
        </w:rPr>
      </w:pPr>
      <w:r>
        <w:rPr>
          <w:rFonts w:ascii="Arial" w:hAnsi="Arial"/>
          <w:b/>
          <w:bCs/>
        </w:rPr>
        <w:t>Equipment Make</w:t>
      </w:r>
      <w:r>
        <w:rPr>
          <w:rFonts w:ascii="Arial" w:hAnsi="Arial"/>
          <w:b w:val="false"/>
          <w:bCs w:val="false"/>
        </w:rPr>
        <w:t>:</w:t>
        <w:tab/>
        <w:t>The make, or brand name</w:t>
      </w:r>
    </w:p>
    <w:p>
      <w:pPr>
        <w:pStyle w:val="Normal"/>
        <w:bidi w:val="0"/>
        <w:jc w:val="left"/>
        <w:rPr>
          <w:rFonts w:ascii="Arial" w:hAnsi="Arial"/>
        </w:rPr>
      </w:pPr>
      <w:r>
        <w:rPr>
          <w:rFonts w:ascii="Arial" w:hAnsi="Arial"/>
          <w:b/>
          <w:bCs/>
        </w:rPr>
        <w:t>Equipment Model</w:t>
      </w:r>
      <w:r>
        <w:rPr>
          <w:rFonts w:ascii="Arial" w:hAnsi="Arial"/>
          <w:b w:val="false"/>
          <w:bCs w:val="false"/>
        </w:rPr>
        <w:t>:</w:t>
        <w:tab/>
        <w:t>The model number or name</w:t>
      </w:r>
    </w:p>
    <w:p>
      <w:pPr>
        <w:pStyle w:val="Normal"/>
        <w:bidi w:val="0"/>
        <w:jc w:val="left"/>
        <w:rPr>
          <w:rFonts w:ascii="Arial" w:hAnsi="Arial"/>
        </w:rPr>
      </w:pPr>
      <w:r>
        <w:rPr>
          <w:rFonts w:ascii="Arial" w:hAnsi="Arial"/>
          <w:b/>
          <w:bCs/>
        </w:rPr>
        <w:t>Equipment Type</w:t>
      </w:r>
      <w:r>
        <w:rPr>
          <w:rFonts w:ascii="Arial" w:hAnsi="Arial"/>
          <w:b w:val="false"/>
          <w:bCs w:val="false"/>
        </w:rPr>
        <w:t>:</w:t>
        <w:tab/>
        <w:t>This accesses a list of equipment types, as outlined above.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[Save]</w:t>
      </w:r>
      <w:r>
        <w:rPr>
          <w:rFonts w:ascii="Arial" w:hAnsi="Arial"/>
          <w:b w:val="false"/>
          <w:bCs w:val="false"/>
        </w:rPr>
        <w:tab/>
        <w:tab/>
        <w:t>Save the changes you have made.</w:t>
      </w:r>
    </w:p>
    <w:p>
      <w:pPr>
        <w:pStyle w:val="Normal"/>
        <w:bidi w:val="0"/>
        <w:jc w:val="left"/>
        <w:rPr>
          <w:rFonts w:ascii="Arial" w:hAnsi="Arial"/>
        </w:rPr>
      </w:pPr>
      <w:r>
        <w:rPr>
          <w:rFonts w:ascii="Arial" w:hAnsi="Arial"/>
          <w:b/>
          <w:bCs/>
        </w:rPr>
        <w:t>[Back]</w:t>
      </w:r>
      <w:r>
        <w:rPr>
          <w:rFonts w:ascii="Arial" w:hAnsi="Arial"/>
          <w:b w:val="false"/>
          <w:bCs w:val="false"/>
        </w:rPr>
        <w:tab/>
        <w:tab/>
        <w:t>Exit to the previous screen, discarding your changes.</w:t>
      </w:r>
    </w:p>
    <w:p>
      <w:pPr>
        <w:pStyle w:val="Normal"/>
        <w:bidi w:val="0"/>
        <w:jc w:val="left"/>
        <w:rPr>
          <w:rFonts w:ascii="Arial" w:hAnsi="Arial"/>
        </w:rPr>
      </w:pPr>
      <w:r>
        <w:rPr>
          <w:rFonts w:ascii="Arial" w:hAnsi="Arial"/>
        </w:rPr>
      </w:r>
    </w:p>
    <w:p>
      <w:pPr>
        <w:pStyle w:val="Heading2"/>
        <w:numPr>
          <w:ilvl w:val="1"/>
          <w:numId w:val="2"/>
        </w:numPr>
        <w:rPr>
          <w:rFonts w:ascii="Arial" w:hAnsi="Arial"/>
        </w:rPr>
      </w:pPr>
      <w:r>
        <w:drawing>
          <wp:anchor behindDoc="0" distT="0" distB="0" distL="0" distR="0" simplePos="0" locked="0" layoutInCell="1" allowOverlap="1" relativeHeight="11">
            <wp:simplePos x="0" y="0"/>
            <wp:positionH relativeFrom="page">
              <wp:posOffset>719455</wp:posOffset>
            </wp:positionH>
            <wp:positionV relativeFrom="page">
              <wp:posOffset>1014095</wp:posOffset>
            </wp:positionV>
            <wp:extent cx="6371590" cy="5210810"/>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tretch>
                      <a:fillRect/>
                    </a:stretch>
                  </pic:blipFill>
                  <pic:spPr bwMode="auto">
                    <a:xfrm>
                      <a:off x="0" y="0"/>
                      <a:ext cx="6371590" cy="5210810"/>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eastAsia="NSimSun" w:cs="Arial" w:ascii="Arial" w:hAnsi="Arial"/>
          <w:b/>
          <w:bCs/>
          <w:color w:val="auto"/>
          <w:kern w:val="2"/>
          <w:sz w:val="32"/>
          <w:szCs w:val="32"/>
          <w:lang w:val="en-US" w:eastAsia="zh-CN" w:bidi="hi-IN"/>
        </w:rPr>
        <w:t>.5</w:t>
      </w:r>
      <w:r>
        <w:rPr>
          <w:rFonts w:ascii="Arial" w:hAnsi="Arial"/>
          <w:b/>
          <w:bCs/>
          <w:sz w:val="32"/>
          <w:szCs w:val="32"/>
        </w:rPr>
        <w:tab/>
        <w:tab/>
      </w:r>
      <w:r>
        <w:rPr>
          <w:rFonts w:eastAsia="NSimSun" w:cs="Arial" w:ascii="Arial" w:hAnsi="Arial"/>
          <w:b/>
          <w:bCs/>
          <w:color w:val="auto"/>
          <w:kern w:val="2"/>
          <w:sz w:val="32"/>
          <w:szCs w:val="32"/>
          <w:lang w:val="en-US" w:eastAsia="zh-CN" w:bidi="hi-IN"/>
        </w:rPr>
        <w:t>The Frequency Bands Manager</w:t>
      </w:r>
    </w:p>
    <w:p>
      <w:pPr>
        <w:pStyle w:val="Normal"/>
        <w:bidi w:val="0"/>
        <w:jc w:val="center"/>
        <w:rPr>
          <w:rFonts w:ascii="Arial" w:hAnsi="Arial"/>
        </w:rPr>
      </w:pPr>
      <w:r>
        <w:rPr>
          <w:rFonts w:ascii="Arial" w:hAnsi="Arial"/>
          <w:b/>
          <w:bCs/>
          <w:sz w:val="20"/>
          <w:szCs w:val="20"/>
        </w:rPr>
        <w:t>The Frequency Bands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As explained previously, frequency bands are just to help you keep your stations sorted.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 can have up to 255 band definitions. Overlapping frequencies ranges are fine.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controls on this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w:t>
        <w:tab/>
        <w:t>Exit to the previous page.</w:t>
      </w:r>
    </w:p>
    <w:p>
      <w:pPr>
        <w:pStyle w:val="Normal"/>
        <w:bidi w:val="0"/>
        <w:jc w:val="left"/>
        <w:rPr>
          <w:rFonts w:ascii="Arial" w:hAnsi="Arial"/>
        </w:rPr>
      </w:pPr>
      <w:r>
        <w:rPr>
          <w:rFonts w:ascii="Arial" w:hAnsi="Arial"/>
          <w:b/>
          <w:bCs/>
        </w:rPr>
        <w:t>[Add]</w:t>
      </w:r>
      <w:r>
        <w:rPr>
          <w:rFonts w:ascii="Arial" w:hAnsi="Arial"/>
          <w:b w:val="false"/>
          <w:bCs w:val="false"/>
        </w:rPr>
        <w:t>:</w:t>
        <w:tab/>
        <w:tab/>
        <w:t>Add a new Frequency Band to the list (See Below).</w:t>
      </w:r>
    </w:p>
    <w:p>
      <w:pPr>
        <w:pStyle w:val="Normal"/>
        <w:bidi w:val="0"/>
        <w:jc w:val="left"/>
        <w:rPr>
          <w:rFonts w:ascii="Arial" w:hAnsi="Arial"/>
        </w:rPr>
      </w:pPr>
      <w:r>
        <w:rPr>
          <w:rFonts w:ascii="Arial" w:hAnsi="Arial"/>
          <w:b/>
          <w:bCs/>
        </w:rPr>
        <w:t>[Edit]</w:t>
      </w:r>
      <w:r>
        <w:rPr>
          <w:rFonts w:ascii="Arial" w:hAnsi="Arial"/>
          <w:b w:val="false"/>
          <w:bCs w:val="false"/>
        </w:rPr>
        <w:t>:</w:t>
        <w:tab/>
        <w:tab/>
        <w:t>Edit the currently highlighted definition (See Below).</w:t>
      </w:r>
    </w:p>
    <w:p>
      <w:pPr>
        <w:pStyle w:val="Normal"/>
        <w:bidi w:val="0"/>
        <w:jc w:val="left"/>
        <w:rPr>
          <w:rFonts w:ascii="Arial" w:hAnsi="Arial"/>
        </w:rPr>
      </w:pPr>
      <w:r>
        <w:rPr>
          <w:rFonts w:ascii="Arial" w:hAnsi="Arial"/>
          <w:b/>
          <w:bCs/>
        </w:rPr>
        <w:t>[Delete]</w:t>
      </w:r>
      <w:r>
        <w:rPr>
          <w:rFonts w:ascii="Arial" w:hAnsi="Arial"/>
          <w:b w:val="false"/>
          <w:bCs w:val="false"/>
        </w:rPr>
        <w:t>:</w:t>
        <w:tab/>
        <w:t>Delete the currently highlighted definition, after being prompted for confirmation.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6.5</w:t>
      </w:r>
      <w:r>
        <w:rPr>
          <w:rFonts w:ascii="Arial" w:hAnsi="Arial"/>
          <w:b/>
          <w:bCs/>
          <w:sz w:val="28"/>
          <w:szCs w:val="28"/>
        </w:rPr>
        <w:t>.1</w:t>
        <w:tab/>
        <w:tab/>
      </w:r>
      <w:r>
        <w:rPr>
          <w:rFonts w:eastAsia="NSimSun" w:cs="Arial" w:ascii="Arial" w:hAnsi="Arial"/>
          <w:b/>
          <w:bCs/>
          <w:color w:val="auto"/>
          <w:kern w:val="2"/>
          <w:sz w:val="28"/>
          <w:szCs w:val="28"/>
          <w:lang w:val="en-US" w:eastAsia="zh-CN" w:bidi="hi-IN"/>
        </w:rPr>
        <w:t>Frequency Band Details</w:t>
      </w:r>
    </w:p>
    <w:p>
      <w:pPr>
        <w:pStyle w:val="Normal"/>
        <w:bidi w:val="0"/>
        <w:jc w:val="center"/>
        <w:rPr>
          <w:rFonts w:ascii="Arial" w:hAnsi="Arial"/>
        </w:rPr>
      </w:pPr>
      <w:r>
        <w:drawing>
          <wp:anchor behindDoc="0" distT="0" distB="0" distL="0" distR="0" simplePos="0" locked="0" layoutInCell="1" allowOverlap="1" relativeHeight="12">
            <wp:simplePos x="0" y="0"/>
            <wp:positionH relativeFrom="column">
              <wp:posOffset>21590</wp:posOffset>
            </wp:positionH>
            <wp:positionV relativeFrom="paragraph">
              <wp:posOffset>-33655</wp:posOffset>
            </wp:positionV>
            <wp:extent cx="6321425" cy="1937385"/>
            <wp:effectExtent l="0" t="0" r="0" b="0"/>
            <wp:wrapSquare wrapText="largest"/>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tretch>
                      <a:fillRect/>
                    </a:stretch>
                  </pic:blipFill>
                  <pic:spPr bwMode="auto">
                    <a:xfrm>
                      <a:off x="0" y="0"/>
                      <a:ext cx="6321425" cy="1937385"/>
                    </a:xfrm>
                    <a:prstGeom prst="rect">
                      <a:avLst/>
                    </a:prstGeom>
                  </pic:spPr>
                </pic:pic>
              </a:graphicData>
            </a:graphic>
          </wp:anchor>
        </w:drawing>
      </w:r>
      <w:r>
        <w:rPr>
          <w:rFonts w:ascii="Arial" w:hAnsi="Arial"/>
          <w:b/>
          <w:bCs/>
          <w:sz w:val="20"/>
          <w:szCs w:val="20"/>
        </w:rPr>
        <w:t>F</w:t>
      </w:r>
      <w:r>
        <w:rPr>
          <w:rFonts w:ascii="Arial" w:hAnsi="Arial"/>
          <w:b/>
          <w:bCs/>
          <w:sz w:val="20"/>
          <w:szCs w:val="20"/>
        </w:rPr>
        <w:t>requency Band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on this screen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Band Name</w:t>
      </w:r>
      <w:r>
        <w:rPr>
          <w:rFonts w:ascii="Arial" w:hAnsi="Arial"/>
          <w:b w:val="false"/>
          <w:bCs w:val="false"/>
        </w:rPr>
        <w:t>:</w:t>
        <w:tab/>
        <w:tab/>
        <w:t>The name for this frequency band.</w:t>
      </w:r>
    </w:p>
    <w:p>
      <w:pPr>
        <w:pStyle w:val="Normal"/>
        <w:bidi w:val="0"/>
        <w:jc w:val="left"/>
        <w:rPr>
          <w:rFonts w:ascii="Arial" w:hAnsi="Arial"/>
        </w:rPr>
      </w:pPr>
      <w:r>
        <w:rPr>
          <w:rFonts w:ascii="Arial" w:hAnsi="Arial"/>
          <w:b/>
          <w:bCs/>
        </w:rPr>
        <w:t>Comments</w:t>
      </w:r>
      <w:r>
        <w:rPr>
          <w:rFonts w:ascii="Arial" w:hAnsi="Arial"/>
          <w:b w:val="false"/>
          <w:bCs w:val="false"/>
        </w:rPr>
        <w:t>:</w:t>
        <w:tab/>
        <w:tab/>
        <w:t>Additional comments about this frequency band.</w:t>
      </w:r>
    </w:p>
    <w:p>
      <w:pPr>
        <w:pStyle w:val="Normal"/>
        <w:widowControl/>
        <w:suppressAutoHyphens w:val="true"/>
        <w:bidi w:val="0"/>
        <w:spacing w:before="0" w:after="0"/>
        <w:ind w:left="2880" w:right="0" w:hanging="2880"/>
        <w:jc w:val="left"/>
        <w:rPr>
          <w:rFonts w:ascii="Arial" w:hAnsi="Arial"/>
        </w:rPr>
      </w:pPr>
      <w:r>
        <w:rPr>
          <w:rFonts w:ascii="Arial" w:hAnsi="Arial"/>
          <w:b/>
          <w:bCs/>
        </w:rPr>
        <w:t>Low Frequency Cutoff</w:t>
      </w:r>
      <w:r>
        <w:rPr>
          <w:rFonts w:ascii="Arial" w:hAnsi="Arial"/>
          <w:b w:val="false"/>
          <w:bCs w:val="false"/>
        </w:rPr>
        <w:t>:</w:t>
        <w:tab/>
        <w:t xml:space="preserve">The frequency where the band begins. Remember that up to three decimal </w:t>
      </w:r>
      <w:r>
        <w:rPr>
          <w:rFonts w:eastAsia="NSimSun" w:cs="Arial" w:ascii="Arial" w:hAnsi="Arial"/>
          <w:b w:val="false"/>
          <w:bCs w:val="false"/>
          <w:color w:val="auto"/>
          <w:kern w:val="2"/>
          <w:sz w:val="24"/>
          <w:szCs w:val="24"/>
          <w:lang w:val="en-US" w:eastAsia="zh-CN" w:bidi="hi-IN"/>
        </w:rPr>
        <w:t>numerals can be entered; but also that frequencies below 1 Hz don't have much meaning to StationBase.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The second part of this field is the Multiplier selector. It allows the following magnitudes to be selected:</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KHz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MHz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GHz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THz</w:t>
      </w:r>
    </w:p>
    <w:p>
      <w:pPr>
        <w:pStyle w:val="Normal"/>
        <w:bidi w:val="0"/>
        <w:jc w:val="left"/>
        <w:rPr>
          <w:rFonts w:ascii="Arial" w:hAnsi="Arial"/>
        </w:rPr>
      </w:pPr>
      <w:r>
        <w:rPr>
          <w:rFonts w:eastAsia="NSimSun" w:cs="Arial" w:ascii="Arial" w:hAnsi="Arial"/>
          <w:b/>
          <w:bCs/>
          <w:color w:val="auto"/>
          <w:kern w:val="2"/>
          <w:sz w:val="24"/>
          <w:szCs w:val="24"/>
          <w:lang w:val="en-US" w:eastAsia="zh-CN" w:bidi="hi-IN"/>
        </w:rPr>
        <w:t>High Frequency Cutoff</w:t>
      </w:r>
      <w:r>
        <w:rPr>
          <w:rFonts w:eastAsia="NSimSun" w:cs="Arial" w:ascii="Arial" w:hAnsi="Arial"/>
          <w:b w:val="false"/>
          <w:bCs w:val="false"/>
          <w:color w:val="auto"/>
          <w:kern w:val="2"/>
          <w:sz w:val="24"/>
          <w:szCs w:val="24"/>
          <w:lang w:val="en-US" w:eastAsia="zh-CN" w:bidi="hi-IN"/>
        </w:rPr>
        <w:t>:</w:t>
        <w:tab/>
        <w:t xml:space="preserve">The frequency where the band ends. </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The second part of this field is the Multiplier selector. It allows selection of the same range of magnitudes as for the Low Frequency Cutoff.</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4950" w:leader="none"/>
        </w:tabs>
        <w:jc w:val="left"/>
        <w:rPr>
          <w:rFonts w:ascii="Arial" w:hAnsi="Arial"/>
        </w:rPr>
      </w:pPr>
      <w:r>
        <w:rPr>
          <w:rFonts w:eastAsia="NSimSun" w:cs="Arial" w:ascii="Arial" w:hAnsi="Arial"/>
          <w:b/>
          <w:bCs/>
          <w:color w:val="auto"/>
          <w:kern w:val="2"/>
          <w:sz w:val="32"/>
          <w:szCs w:val="32"/>
          <w:lang w:val="en-US" w:eastAsia="zh-CN" w:bidi="hi-IN"/>
        </w:rPr>
        <w:t>7</w:t>
      </w:r>
      <w:r>
        <w:rPr>
          <w:rFonts w:ascii="Arial" w:hAnsi="Arial"/>
          <w:b/>
          <w:bCs/>
          <w:sz w:val="32"/>
          <w:szCs w:val="32"/>
        </w:rPr>
        <w:t xml:space="preserve"> </w:t>
        <w:tab/>
        <w:tab/>
        <w:tab/>
        <w:tab/>
        <w:tab/>
      </w:r>
      <w:r>
        <w:rPr>
          <w:rFonts w:eastAsia="NSimSun" w:cs="Arial" w:ascii="Arial" w:hAnsi="Arial"/>
          <w:b/>
          <w:bCs/>
          <w:color w:val="auto"/>
          <w:kern w:val="2"/>
          <w:sz w:val="32"/>
          <w:szCs w:val="32"/>
          <w:lang w:val="en-US" w:eastAsia="zh-CN" w:bidi="hi-IN"/>
        </w:rPr>
        <w:t>Working</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With</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Stations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When you click on </w:t>
      </w:r>
      <w:r>
        <w:rPr>
          <w:rFonts w:ascii="Arial" w:hAnsi="Arial"/>
          <w:b/>
          <w:bCs/>
        </w:rPr>
        <w:t>[Add]</w:t>
      </w:r>
      <w:r>
        <w:rPr>
          <w:rFonts w:ascii="Arial" w:hAnsi="Arial"/>
          <w:b w:val="false"/>
          <w:bCs w:val="false"/>
        </w:rPr>
        <w:t xml:space="preserve"> or </w:t>
      </w:r>
      <w:r>
        <w:rPr>
          <w:rFonts w:ascii="Arial" w:hAnsi="Arial"/>
          <w:b/>
          <w:bCs/>
        </w:rPr>
        <w:t>[Edit]</w:t>
      </w:r>
      <w:r>
        <w:rPr>
          <w:rFonts w:ascii="Arial" w:hAnsi="Arial"/>
          <w:b w:val="false"/>
          <w:bCs w:val="false"/>
        </w:rPr>
        <w:t xml:space="preserve"> in the main screen, you will be presented with the Station </w:t>
      </w:r>
      <w:r>
        <w:drawing>
          <wp:anchor behindDoc="0" distT="0" distB="0" distL="0" distR="0" simplePos="0" locked="0" layoutInCell="1" allowOverlap="1" relativeHeight="13">
            <wp:simplePos x="0" y="0"/>
            <wp:positionH relativeFrom="column">
              <wp:posOffset>24130</wp:posOffset>
            </wp:positionH>
            <wp:positionV relativeFrom="paragraph">
              <wp:posOffset>408305</wp:posOffset>
            </wp:positionV>
            <wp:extent cx="6408420" cy="358775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tretch>
                      <a:fillRect/>
                    </a:stretch>
                  </pic:blipFill>
                  <pic:spPr bwMode="auto">
                    <a:xfrm>
                      <a:off x="0" y="0"/>
                      <a:ext cx="6408420" cy="3587750"/>
                    </a:xfrm>
                    <a:prstGeom prst="rect">
                      <a:avLst/>
                    </a:prstGeom>
                  </pic:spPr>
                </pic:pic>
              </a:graphicData>
            </a:graphic>
          </wp:anchor>
        </w:drawing>
      </w:r>
      <w:r>
        <w:rPr>
          <w:rFonts w:ascii="Arial" w:hAnsi="Arial"/>
          <w:b w:val="false"/>
          <w:bCs w:val="false"/>
        </w:rPr>
        <w:t>D</w:t>
      </w:r>
      <w:r>
        <w:rPr>
          <w:rFonts w:ascii="Arial" w:hAnsi="Arial"/>
          <w:b w:val="false"/>
          <w:bCs w:val="false"/>
        </w:rPr>
        <w:t>etails screen.</w:t>
      </w:r>
    </w:p>
    <w:p>
      <w:pPr>
        <w:pStyle w:val="Normal"/>
        <w:bidi w:val="0"/>
        <w:jc w:val="center"/>
        <w:rPr>
          <w:rFonts w:ascii="Arial" w:hAnsi="Arial"/>
        </w:rPr>
      </w:pPr>
      <w:r>
        <w:rPr>
          <w:rFonts w:ascii="Arial" w:hAnsi="Arial"/>
          <w:b/>
          <w:bCs/>
          <w:sz w:val="20"/>
          <w:szCs w:val="20"/>
        </w:rPr>
        <w:t>The Station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Here, you enter as much or as little information as you please.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You do have to enter a frequency and callsign or station name.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Here is an explanation of each field:</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Freq</w:t>
      </w:r>
      <w:r>
        <w:rPr>
          <w:rFonts w:ascii="Arial" w:hAnsi="Arial"/>
          <w:b w:val="false"/>
          <w:bCs w:val="false"/>
        </w:rPr>
        <w:t>:</w:t>
        <w:tab/>
        <w:tab/>
        <w:t>The station's frequency. The acceptable range is 0.001 to 999.999</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The second part of this field is the Multiplier selector. It defaults to 'kHz'. Your choices are:</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kHz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MHz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GHz</w:t>
      </w:r>
    </w:p>
    <w:p>
      <w:pPr>
        <w:pStyle w:val="Normal"/>
        <w:bidi w:val="0"/>
        <w:jc w:val="left"/>
        <w:rPr>
          <w:rFonts w:ascii="Arial" w:hAnsi="Arial"/>
        </w:rPr>
      </w:pPr>
      <w:r>
        <w:rPr>
          <w:rFonts w:ascii="Arial" w:hAnsi="Arial"/>
          <w:b w:val="false"/>
          <w:bCs w:val="false"/>
        </w:rPr>
        <w:tab/>
        <w:tab/>
        <w:tab/>
        <w:t>THz</w:t>
      </w:r>
    </w:p>
    <w:p>
      <w:pPr>
        <w:pStyle w:val="Normal"/>
        <w:widowControl/>
        <w:suppressAutoHyphens w:val="true"/>
        <w:bidi w:val="0"/>
        <w:spacing w:before="0" w:after="0"/>
        <w:ind w:left="1440" w:right="0" w:hanging="1440"/>
        <w:jc w:val="left"/>
        <w:rPr>
          <w:rFonts w:ascii="Arial" w:hAnsi="Arial"/>
        </w:rPr>
      </w:pPr>
      <w:r>
        <w:rPr>
          <w:rFonts w:ascii="Arial" w:hAnsi="Arial"/>
          <w:b/>
          <w:bCs/>
        </w:rPr>
        <w:t>Callsign:</w:t>
      </w:r>
      <w:r>
        <w:rPr>
          <w:rFonts w:ascii="Arial" w:hAnsi="Arial"/>
          <w:b w:val="false"/>
          <w:bCs w:val="false"/>
        </w:rPr>
        <w:tab/>
        <w:t>The station's callsign. Either this field, or Station Name, must be populated.</w:t>
      </w:r>
    </w:p>
    <w:p>
      <w:pPr>
        <w:pStyle w:val="Normal"/>
        <w:widowControl/>
        <w:suppressAutoHyphens w:val="true"/>
        <w:bidi w:val="0"/>
        <w:spacing w:before="0" w:after="0"/>
        <w:ind w:left="1440" w:right="0" w:hanging="1440"/>
        <w:jc w:val="left"/>
        <w:rPr>
          <w:rFonts w:ascii="Arial" w:hAnsi="Arial"/>
        </w:rPr>
      </w:pPr>
      <w:r>
        <w:rPr>
          <w:rFonts w:ascii="Arial" w:hAnsi="Arial"/>
          <w:b/>
          <w:bCs/>
        </w:rPr>
        <w:t>Network:</w:t>
      </w:r>
      <w:r>
        <w:rPr>
          <w:rFonts w:ascii="Arial" w:hAnsi="Arial"/>
          <w:b w:val="false"/>
          <w:bCs w:val="false"/>
        </w:rPr>
        <w:tab/>
        <w:t xml:space="preserve">If you choose to use it, you can select the station's network. If the network is not in the list, then you can access the </w:t>
      </w:r>
      <w:r>
        <w:rPr>
          <w:rFonts w:ascii="Arial" w:hAnsi="Arial"/>
          <w:b/>
          <w:bCs/>
        </w:rPr>
        <w:t>[Network Manager]</w:t>
      </w:r>
      <w:r>
        <w:rPr>
          <w:rFonts w:ascii="Arial" w:hAnsi="Arial"/>
          <w:b w:val="false"/>
          <w:bCs w:val="false"/>
        </w:rPr>
        <w:t xml:space="preserve"> and add it.</w:t>
      </w:r>
    </w:p>
    <w:p>
      <w:pPr>
        <w:pStyle w:val="Normal"/>
        <w:widowControl/>
        <w:suppressAutoHyphens w:val="true"/>
        <w:bidi w:val="0"/>
        <w:spacing w:before="0" w:after="0"/>
        <w:ind w:left="1440" w:right="0" w:hanging="1440"/>
        <w:jc w:val="left"/>
        <w:rPr>
          <w:rFonts w:ascii="Arial" w:hAnsi="Arial"/>
        </w:rPr>
      </w:pPr>
      <w:r>
        <w:rPr>
          <w:rFonts w:ascii="Arial" w:hAnsi="Arial"/>
          <w:b/>
          <w:bCs/>
        </w:rPr>
        <w:t>Schedule:</w:t>
      </w:r>
      <w:r>
        <w:rPr>
          <w:rFonts w:ascii="Arial" w:hAnsi="Arial"/>
          <w:b w:val="false"/>
          <w:bCs w:val="false"/>
        </w:rPr>
        <w:tab/>
        <w:tab/>
        <w:t>This is just a text field to enter schedule information. I usually use it to indicate daytime-only stations.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Station Name:</w:t>
      </w:r>
      <w:r>
        <w:rPr>
          <w:rFonts w:ascii="Arial" w:hAnsi="Arial"/>
          <w:b w:val="false"/>
          <w:bCs w:val="false"/>
        </w:rPr>
        <w:tab/>
        <w:t>If the station has an official name, you should enter it here. Either this field, or Calisign, must be populated.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Station Slogans</w:t>
      </w:r>
      <w:r>
        <w:rPr>
          <w:rFonts w:ascii="Arial" w:hAnsi="Arial"/>
          <w:b w:val="false"/>
          <w:bCs w:val="false"/>
        </w:rPr>
        <w:t>:</w:t>
        <w:tab/>
        <w:t>Any slogans used by the station.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Format</w:t>
      </w:r>
      <w:r>
        <w:rPr>
          <w:rFonts w:ascii="Arial" w:hAnsi="Arial"/>
          <w:b w:val="false"/>
          <w:bCs w:val="false"/>
        </w:rPr>
        <w:t>:</w:t>
        <w:tab/>
        <w:tab/>
        <w:t>Format info (station programming type)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Daytime Power:</w:t>
      </w:r>
      <w:r>
        <w:rPr>
          <w:rFonts w:ascii="Arial" w:hAnsi="Arial"/>
          <w:b w:val="false"/>
          <w:bCs w:val="false"/>
        </w:rPr>
        <w:tab/>
        <w:t>The daytime power used by the station.  This can be from 0.001 to 999.999.</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The second part of this field is the Multiplier selector. It defaults to 'kW'.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Your choices are: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mW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kW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MW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GW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Nighttime Power</w:t>
      </w:r>
      <w:r>
        <w:rPr>
          <w:rFonts w:ascii="Arial" w:hAnsi="Arial"/>
          <w:b w:val="false"/>
          <w:bCs w:val="false"/>
        </w:rPr>
        <w:t>:</w:t>
        <w:tab/>
        <w:t>The nighttime power used by the station. This works the same as the Daytime Power field.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Active Station</w:t>
      </w:r>
      <w:r>
        <w:rPr>
          <w:rFonts w:ascii="Arial" w:hAnsi="Arial"/>
          <w:b w:val="false"/>
          <w:bCs w:val="false"/>
        </w:rPr>
        <w:t>:</w:t>
        <w:tab/>
        <w:t>When this box is checked (default), the station is considered active (</w:t>
      </w:r>
      <w:r>
        <w:rPr>
          <w:rFonts w:eastAsia="NSimSun" w:cs="Arial" w:ascii="Arial" w:hAnsi="Arial"/>
          <w:b w:val="false"/>
          <w:bCs w:val="false"/>
          <w:color w:val="auto"/>
          <w:kern w:val="2"/>
          <w:sz w:val="24"/>
          <w:szCs w:val="24"/>
          <w:lang w:val="en-US" w:eastAsia="zh-CN" w:bidi="hi-IN"/>
        </w:rPr>
        <w:t>o</w:t>
      </w:r>
      <w:r>
        <w:rPr>
          <w:rFonts w:ascii="Arial" w:hAnsi="Arial"/>
          <w:b w:val="false"/>
          <w:bCs w:val="false"/>
        </w:rPr>
        <w:t>n-the-air according to its schedule). When the boxis unchecked, the station is considered defunct.</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Address1, Address2</w:t>
      </w:r>
      <w:r>
        <w:rPr>
          <w:rFonts w:ascii="Arial" w:hAnsi="Arial"/>
          <w:b w:val="false"/>
          <w:bCs w:val="false"/>
        </w:rPr>
        <w:t>:</w:t>
        <w:tab/>
        <w:t>Two lines for the station's postal address.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City</w:t>
      </w:r>
      <w:r>
        <w:rPr>
          <w:rFonts w:ascii="Arial" w:hAnsi="Arial"/>
          <w:b w:val="false"/>
          <w:bCs w:val="false"/>
        </w:rPr>
        <w:t>:</w:t>
        <w:tab/>
        <w:tab/>
        <w:tab/>
        <w:t>The name of the city to which the station is registered.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Prov/State</w:t>
      </w:r>
      <w:r>
        <w:rPr>
          <w:rFonts w:ascii="Arial" w:hAnsi="Arial"/>
          <w:b w:val="false"/>
          <w:bCs w:val="false"/>
        </w:rPr>
        <w:t>:</w:t>
        <w:tab/>
        <w:tab/>
        <w:t>The province, state, or other political subdivision in which is located the city of registration.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Postal/Zip</w:t>
      </w:r>
      <w:r>
        <w:rPr>
          <w:rFonts w:ascii="Arial" w:hAnsi="Arial"/>
          <w:b w:val="false"/>
          <w:bCs w:val="false"/>
        </w:rPr>
        <w:t>:</w:t>
        <w:tab/>
        <w:tab/>
        <w:t>The Postal Code, ZIP code, or other postal routing code for the station.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Country</w:t>
      </w:r>
      <w:r>
        <w:rPr>
          <w:rFonts w:ascii="Arial" w:hAnsi="Arial"/>
          <w:b w:val="false"/>
          <w:bCs w:val="false"/>
        </w:rPr>
        <w:t>:</w:t>
        <w:tab/>
        <w:tab/>
        <w:t>The country from which the station broadcasts.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Telephone</w:t>
      </w:r>
      <w:r>
        <w:rPr>
          <w:rFonts w:ascii="Arial" w:hAnsi="Arial"/>
          <w:b w:val="false"/>
          <w:bCs w:val="false"/>
        </w:rPr>
        <w:t>:</w:t>
        <w:tab/>
        <w:tab/>
        <w:t>The station's telephone number.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Fax:</w:t>
      </w:r>
      <w:r>
        <w:rPr>
          <w:rFonts w:ascii="Arial" w:hAnsi="Arial"/>
          <w:b w:val="false"/>
          <w:bCs w:val="false"/>
        </w:rPr>
        <w:tab/>
        <w:tab/>
        <w:tab/>
        <w:t>The station's FAX number.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Latitude</w:t>
      </w:r>
      <w:r>
        <w:rPr>
          <w:rFonts w:ascii="Arial" w:hAnsi="Arial"/>
          <w:b w:val="false"/>
          <w:bCs w:val="false"/>
        </w:rPr>
        <w:t>:</w:t>
        <w:tab/>
        <w:tab/>
        <w:t>This is a multi-part field. You can enter the latitude of the station, either as degrees(N/S)-minutes-decimal-seconds, or as a single, signed GPS-style coordinate.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Latitude and longitude values are used in conjunction with Location coordinates to calculate distance values for Reception Reports.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Longitude</w:t>
      </w:r>
      <w:r>
        <w:rPr>
          <w:rFonts w:ascii="Arial" w:hAnsi="Arial"/>
          <w:b w:val="false"/>
          <w:bCs w:val="false"/>
        </w:rPr>
        <w:t>:</w:t>
        <w:tab/>
        <w:tab/>
        <w:t>This is a multi-part field that works exactly the same as the Latitude field.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On-Air Date</w:t>
      </w:r>
      <w:r>
        <w:rPr>
          <w:rFonts w:ascii="Arial" w:hAnsi="Arial"/>
          <w:b w:val="false"/>
          <w:bCs w:val="false"/>
        </w:rPr>
        <w:t>:</w:t>
        <w:tab/>
        <w:tab/>
        <w:t>The date the station first appeared on the air. If no date is entered here, it will be imputed from Reception Reports.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Defunct Date</w:t>
      </w:r>
      <w:r>
        <w:rPr>
          <w:rFonts w:ascii="Arial" w:hAnsi="Arial"/>
          <w:b w:val="false"/>
          <w:bCs w:val="false"/>
        </w:rPr>
        <w:t>:</w:t>
        <w:tab/>
        <w:t>The date the station went off-the-air.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Last Heard</w:t>
      </w:r>
      <w:r>
        <w:rPr>
          <w:rFonts w:ascii="Arial" w:hAnsi="Arial"/>
          <w:b w:val="false"/>
          <w:bCs w:val="false"/>
        </w:rPr>
        <w:t>:</w:t>
        <w:tab/>
        <w:tab/>
        <w:t>The date a Reception Report was last filed for the station.</w:t>
      </w:r>
    </w:p>
    <w:p>
      <w:pPr>
        <w:pStyle w:val="Normal"/>
        <w:bidi w:val="0"/>
        <w:jc w:val="left"/>
        <w:rPr>
          <w:rFonts w:ascii="Arial" w:hAnsi="Arial"/>
        </w:rPr>
      </w:pPr>
      <w:r>
        <w:rPr>
          <w:rFonts w:ascii="Arial" w:hAnsi="Arial"/>
        </w:rPr>
      </w:r>
    </w:p>
    <w:p>
      <w:pPr>
        <w:pStyle w:val="Normal"/>
        <w:widowControl/>
        <w:tabs>
          <w:tab w:val="clear" w:pos="707"/>
          <w:tab w:val="left" w:pos="1393" w:leader="none"/>
          <w:tab w:val="left" w:pos="1714" w:leader="none"/>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*Note:</w:t>
      </w:r>
      <w:r>
        <w:rPr>
          <w:rFonts w:ascii="Arial" w:hAnsi="Arial"/>
          <w:b w:val="false"/>
          <w:bCs w:val="false"/>
        </w:rPr>
        <w:tab/>
        <w:tab/>
        <w:tab/>
        <w:t>If either Latitude or Longitude is changed, all distances in Reception Reports for that station will be recalculated!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Onscreen also there are three buttons: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[Save]</w:t>
      </w:r>
      <w:r>
        <w:rPr>
          <w:rFonts w:ascii="Arial" w:hAnsi="Arial"/>
          <w:b w:val="false"/>
          <w:bCs w:val="false"/>
        </w:rPr>
        <w:t>:</w:t>
        <w:tab/>
        <w:tab/>
        <w:t>Save the station entry, and exit the page.</w:t>
      </w:r>
    </w:p>
    <w:p>
      <w:pPr>
        <w:pStyle w:val="Normal"/>
        <w:bidi w:val="0"/>
        <w:jc w:val="left"/>
        <w:rPr>
          <w:rFonts w:ascii="Arial" w:hAnsi="Arial"/>
        </w:rPr>
      </w:pPr>
      <w:r>
        <w:rPr>
          <w:rFonts w:ascii="Arial" w:hAnsi="Arial"/>
          <w:b/>
          <w:bCs/>
        </w:rPr>
        <w:t>[Back]</w:t>
      </w:r>
      <w:r>
        <w:rPr>
          <w:rFonts w:ascii="Arial" w:hAnsi="Arial"/>
          <w:b w:val="false"/>
          <w:bCs w:val="false"/>
        </w:rPr>
        <w:t>:</w:t>
        <w:tab/>
        <w:tab/>
        <w:t>Exit the page without saving changes.</w:t>
      </w:r>
    </w:p>
    <w:p>
      <w:pPr>
        <w:pStyle w:val="Normal"/>
        <w:bidi w:val="0"/>
        <w:jc w:val="left"/>
        <w:rPr>
          <w:rFonts w:ascii="Arial" w:hAnsi="Arial"/>
        </w:rPr>
      </w:pPr>
      <w:r>
        <w:rPr>
          <w:rFonts w:ascii="Arial" w:hAnsi="Arial"/>
          <w:b/>
          <w:bCs/>
        </w:rPr>
        <w:t>[R]</w:t>
      </w:r>
      <w:r>
        <w:rPr>
          <w:rFonts w:ascii="Arial" w:hAnsi="Arial"/>
          <w:b w:val="false"/>
          <w:bCs w:val="false"/>
        </w:rPr>
        <w:t>:</w:t>
        <w:tab/>
        <w:tab/>
        <w:tab/>
        <w:t>Reset the fields on the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NOTES:</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i w:val="false"/>
          <w:iCs w:val="false"/>
          <w:color w:val="auto"/>
          <w:kern w:val="2"/>
          <w:sz w:val="24"/>
          <w:szCs w:val="24"/>
          <w:lang w:val="en-US" w:eastAsia="zh-CN" w:bidi="hi-IN"/>
        </w:rPr>
        <w:t>- When entering a new station, the [Save] button is initially disabled.</w:t>
      </w:r>
    </w:p>
    <w:p>
      <w:pPr>
        <w:pStyle w:val="Normal"/>
        <w:bidi w:val="0"/>
        <w:jc w:val="left"/>
        <w:rPr>
          <w:rFonts w:ascii="Arial" w:hAnsi="Arial"/>
        </w:rPr>
      </w:pPr>
      <w:r>
        <w:rPr>
          <w:rFonts w:eastAsia="NSimSun" w:cs="Arial" w:ascii="Arial" w:hAnsi="Arial"/>
          <w:i w:val="false"/>
          <w:iCs w:val="false"/>
          <w:color w:val="auto"/>
          <w:kern w:val="2"/>
          <w:sz w:val="24"/>
          <w:szCs w:val="24"/>
          <w:lang w:val="en-US" w:eastAsia="zh-CN" w:bidi="hi-IN"/>
        </w:rPr>
        <w:t>- Three fields are checked each time there is an update: Frequency (must be populated), Callsign and Station Name (one of the two must be populated), and Active status (for each callsign/frequency combination. Duplicates (matched on Frequency, Callsign/Station Name, and Active status) are not permitted.</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i w:val="false"/>
          <w:iCs w:val="false"/>
          <w:color w:val="auto"/>
          <w:kern w:val="2"/>
          <w:sz w:val="24"/>
          <w:szCs w:val="24"/>
          <w:lang w:val="en-US" w:eastAsia="zh-CN" w:bidi="hi-IN"/>
        </w:rPr>
        <w:t>To be clear: you can enter two stations with a particular frequency and callsign; one has to be Active, the other not. You will be warned if you a duplicate entry is detected.</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i w:val="false"/>
          <w:iCs w:val="false"/>
          <w:color w:val="auto"/>
          <w:kern w:val="2"/>
          <w:sz w:val="24"/>
          <w:szCs w:val="24"/>
          <w:lang w:val="en-US" w:eastAsia="zh-CN" w:bidi="hi-IN"/>
        </w:rPr>
        <w:t>One all of the conditions are met, the [Save] button will be enabled.</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i w:val="false"/>
          <w:iCs w:val="false"/>
          <w:color w:val="auto"/>
          <w:kern w:val="2"/>
          <w:sz w:val="24"/>
          <w:szCs w:val="24"/>
          <w:lang w:val="en-US" w:eastAsia="zh-CN" w:bidi="hi-IN"/>
        </w:rPr>
        <w:t>Once a station record is saved, the Reception Reports area becomes available.</w:t>
      </w:r>
    </w:p>
    <w:p>
      <w:pPr>
        <w:pStyle w:val="Normal"/>
        <w:bidi w:val="0"/>
        <w:jc w:val="left"/>
        <w:rPr>
          <w:rFonts w:ascii="Arial" w:hAnsi="Arial"/>
        </w:rPr>
      </w:pPr>
      <w:r>
        <w:rPr>
          <w:rFonts w:ascii="Arial" w:hAnsi="Arial"/>
        </w:rPr>
      </w:r>
      <w:r>
        <w:br w:type="page"/>
      </w:r>
    </w:p>
    <w:p>
      <w:pPr>
        <w:pStyle w:val="Subtitle"/>
        <w:jc w:val="left"/>
        <w:rPr>
          <w:rFonts w:ascii="Arial" w:hAnsi="Arial"/>
        </w:rPr>
      </w:pPr>
      <w:r>
        <w:rPr>
          <w:rFonts w:eastAsia="NSimSun" w:cs="Arial" w:ascii="Arial" w:hAnsi="Arial"/>
          <w:i w:val="false"/>
          <w:iCs w:val="false"/>
          <w:color w:val="auto"/>
          <w:kern w:val="2"/>
          <w:sz w:val="32"/>
          <w:szCs w:val="32"/>
          <w:lang w:val="en-US" w:eastAsia="zh-CN" w:bidi="hi-IN"/>
        </w:rPr>
        <w:t>8</w:t>
      </w:r>
      <w:r>
        <w:rPr>
          <w:rFonts w:ascii="Arial" w:hAnsi="Arial"/>
          <w:i w:val="false"/>
          <w:iCs w:val="false"/>
          <w:sz w:val="32"/>
          <w:szCs w:val="32"/>
        </w:rPr>
        <w:t xml:space="preserve"> </w:t>
        <w:tab/>
        <w:tab/>
        <w:tab/>
        <w:tab/>
        <w:tab/>
      </w:r>
      <w:r>
        <w:rPr>
          <w:rFonts w:eastAsia="NSimSun" w:cs="Arial" w:ascii="Arial" w:hAnsi="Arial"/>
          <w:i w:val="false"/>
          <w:iCs w:val="false"/>
          <w:color w:val="auto"/>
          <w:kern w:val="2"/>
          <w:sz w:val="32"/>
          <w:szCs w:val="32"/>
          <w:lang w:val="en-US" w:eastAsia="zh-CN" w:bidi="hi-IN"/>
        </w:rPr>
        <w:t>Reception Reports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 xml:space="preserve">In the Station Details screen, on clicking the </w:t>
      </w:r>
      <w:r>
        <w:rPr>
          <w:rFonts w:ascii="Arial" w:hAnsi="Arial"/>
          <w:b/>
          <w:bCs/>
          <w:i w:val="false"/>
          <w:iCs w:val="false"/>
        </w:rPr>
        <w:t>[Add]</w:t>
      </w:r>
      <w:r>
        <w:rPr>
          <w:rFonts w:ascii="Arial" w:hAnsi="Arial"/>
          <w:b w:val="false"/>
          <w:bCs w:val="false"/>
          <w:i w:val="false"/>
          <w:iCs w:val="false"/>
        </w:rPr>
        <w:t xml:space="preserve"> or </w:t>
      </w:r>
      <w:r>
        <w:rPr>
          <w:rFonts w:ascii="Arial" w:hAnsi="Arial"/>
          <w:b/>
          <w:bCs/>
          <w:i w:val="false"/>
          <w:iCs w:val="false"/>
        </w:rPr>
        <w:t>[Edit]</w:t>
      </w:r>
      <w:r>
        <w:rPr>
          <w:rFonts w:ascii="Arial" w:hAnsi="Arial"/>
          <w:b w:val="false"/>
          <w:bCs w:val="false"/>
          <w:i w:val="false"/>
          <w:iCs w:val="false"/>
        </w:rPr>
        <w:t xml:space="preserve"> button, you will be presented with </w:t>
      </w:r>
      <w:r>
        <w:drawing>
          <wp:anchor behindDoc="0" distT="0" distB="0" distL="0" distR="0" simplePos="0" locked="0" layoutInCell="1" allowOverlap="1" relativeHeight="14">
            <wp:simplePos x="0" y="0"/>
            <wp:positionH relativeFrom="column">
              <wp:posOffset>9525</wp:posOffset>
            </wp:positionH>
            <wp:positionV relativeFrom="paragraph">
              <wp:posOffset>457200</wp:posOffset>
            </wp:positionV>
            <wp:extent cx="6307455" cy="1659890"/>
            <wp:effectExtent l="0" t="0" r="0" b="0"/>
            <wp:wrapSquare wrapText="largest"/>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tretch>
                      <a:fillRect/>
                    </a:stretch>
                  </pic:blipFill>
                  <pic:spPr bwMode="auto">
                    <a:xfrm>
                      <a:off x="0" y="0"/>
                      <a:ext cx="6307455" cy="1659890"/>
                    </a:xfrm>
                    <a:prstGeom prst="rect">
                      <a:avLst/>
                    </a:prstGeom>
                  </pic:spPr>
                </pic:pic>
              </a:graphicData>
            </a:graphic>
          </wp:anchor>
        </w:drawing>
      </w:r>
      <w:r>
        <w:rPr>
          <w:rFonts w:ascii="Arial" w:hAnsi="Arial"/>
          <w:b w:val="false"/>
          <w:bCs w:val="false"/>
          <w:i w:val="false"/>
          <w:iCs w:val="false"/>
        </w:rPr>
        <w:t>t</w:t>
      </w:r>
      <w:r>
        <w:rPr>
          <w:rFonts w:ascii="Arial" w:hAnsi="Arial"/>
          <w:b w:val="false"/>
          <w:bCs w:val="false"/>
          <w:i w:val="false"/>
          <w:iCs w:val="false"/>
        </w:rPr>
        <w:t>he Reception Report Details screen.</w:t>
      </w:r>
    </w:p>
    <w:p>
      <w:pPr>
        <w:pStyle w:val="Normal"/>
        <w:bidi w:val="0"/>
        <w:jc w:val="center"/>
        <w:rPr>
          <w:rFonts w:ascii="Arial" w:hAnsi="Arial"/>
        </w:rPr>
      </w:pPr>
      <w:r>
        <w:rPr>
          <w:rFonts w:ascii="Arial" w:hAnsi="Arial"/>
          <w:b/>
          <w:bCs/>
          <w:sz w:val="20"/>
          <w:szCs w:val="20"/>
        </w:rPr>
        <w:t>Reception Report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Each Reception Report is a logging of a station.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The fields on this screen are as follows:</w:t>
      </w:r>
    </w:p>
    <w:p>
      <w:pPr>
        <w:pStyle w:val="Normal"/>
        <w:bidi w:val="0"/>
        <w:jc w:val="left"/>
        <w:rPr>
          <w:rFonts w:ascii="Arial" w:hAnsi="Arial"/>
        </w:rPr>
      </w:pPr>
      <w:r>
        <w:rPr>
          <w:rFonts w:ascii="Arial" w:hAnsi="Arial"/>
        </w:rPr>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bCs/>
          <w:i w:val="false"/>
          <w:iCs w:val="false"/>
        </w:rPr>
        <w:t>Date</w:t>
      </w:r>
      <w:r>
        <w:rPr>
          <w:rFonts w:ascii="Arial" w:hAnsi="Arial"/>
          <w:b w:val="false"/>
          <w:bCs w:val="false"/>
          <w:i w:val="false"/>
          <w:iCs w:val="false"/>
        </w:rPr>
        <w:t>:</w:t>
        <w:tab/>
        <w:tab/>
        <w:t>The date of the logging. Dates can be entered in multiple ways:</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YYYY-MM-DD</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YY-MM-DD  (if YY &gt; 50, it will be interpreted as a 20xx year; otherwise 19xx)</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YYYYMMDD</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YYMMDD  (if YY &gt; 50, it will be interpreted as a 20xx year; otherwise 19xx)</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1440" w:right="0" w:hanging="1440"/>
        <w:jc w:val="left"/>
        <w:rPr>
          <w:rFonts w:ascii="Arial" w:hAnsi="Arial"/>
        </w:rPr>
      </w:pPr>
      <w:r>
        <w:rPr>
          <w:rFonts w:ascii="Arial" w:hAnsi="Arial"/>
          <w:b/>
          <w:bCs/>
          <w:i w:val="false"/>
          <w:iCs w:val="false"/>
        </w:rPr>
        <w:t>Time</w:t>
      </w:r>
      <w:r>
        <w:rPr>
          <w:rFonts w:ascii="Arial" w:hAnsi="Arial"/>
          <w:b w:val="false"/>
          <w:bCs w:val="false"/>
          <w:i w:val="false"/>
          <w:iCs w:val="false"/>
        </w:rPr>
        <w:t>:</w:t>
        <w:tab/>
        <w:tab/>
        <w:t>The time of the logging. 24-hour time is expected, and can be entered in multiple ways:</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HH:MM</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HHMM</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Activity Report</w:t>
      </w:r>
      <w:r>
        <w:rPr>
          <w:rFonts w:ascii="Arial" w:hAnsi="Arial"/>
          <w:b w:val="false"/>
          <w:bCs w:val="false"/>
          <w:i w:val="false"/>
          <w:iCs w:val="false"/>
        </w:rPr>
        <w:t>:</w:t>
        <w:tab/>
      </w:r>
      <w:r>
        <w:rPr>
          <w:rFonts w:eastAsia="NSimSun" w:cs="Arial" w:ascii="Arial" w:hAnsi="Arial"/>
          <w:b w:val="false"/>
          <w:bCs w:val="false"/>
          <w:i w:val="false"/>
          <w:iCs w:val="false"/>
          <w:color w:val="auto"/>
          <w:kern w:val="2"/>
          <w:sz w:val="24"/>
          <w:szCs w:val="24"/>
          <w:lang w:val="en-US" w:eastAsia="zh-CN" w:bidi="hi-IN"/>
        </w:rPr>
        <w:t>A description of w</w:t>
      </w:r>
      <w:r>
        <w:rPr>
          <w:rFonts w:ascii="Arial" w:hAnsi="Arial"/>
          <w:b w:val="false"/>
          <w:bCs w:val="false"/>
          <w:i w:val="false"/>
          <w:iCs w:val="false"/>
        </w:rPr>
        <w:t>hat was heard.</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Signal Quality:</w:t>
      </w:r>
      <w:r>
        <w:rPr>
          <w:rFonts w:ascii="Arial" w:hAnsi="Arial"/>
          <w:b w:val="false"/>
          <w:bCs w:val="false"/>
          <w:i w:val="false"/>
          <w:iCs w:val="false"/>
        </w:rPr>
        <w:tab/>
        <w:t xml:space="preserve">A description of the signal quality. </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Distance</w:t>
      </w:r>
      <w:r>
        <w:rPr>
          <w:rFonts w:ascii="Arial" w:hAnsi="Arial"/>
          <w:b w:val="false"/>
          <w:bCs w:val="false"/>
          <w:i w:val="false"/>
          <w:iCs w:val="false"/>
        </w:rPr>
        <w:t>:</w:t>
        <w:tab/>
        <w:tab/>
        <w:t>The calculated distance to the station, in kilometres.</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From Location</w:t>
      </w:r>
      <w:r>
        <w:rPr>
          <w:rFonts w:ascii="Arial" w:hAnsi="Arial"/>
          <w:b w:val="false"/>
          <w:bCs w:val="false"/>
          <w:i w:val="false"/>
          <w:iCs w:val="false"/>
        </w:rPr>
        <w:t>:</w:t>
        <w:tab/>
        <w:t>Here you can select the Location from which you heard the station. You may also access the Locations Manager.</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Equipment Set</w:t>
      </w:r>
      <w:r>
        <w:rPr>
          <w:rFonts w:ascii="Arial" w:hAnsi="Arial"/>
          <w:b w:val="false"/>
          <w:bCs w:val="false"/>
          <w:i w:val="false"/>
          <w:iCs w:val="false"/>
        </w:rPr>
        <w:t>:</w:t>
        <w:tab/>
        <w:t>Here you can select the set of equipment that was used to hear the station. You may also access the Equipment Sets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The four controls on this page are: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[Save]</w:t>
      </w:r>
      <w:r>
        <w:rPr>
          <w:rFonts w:ascii="Arial" w:hAnsi="Arial"/>
          <w:b w:val="false"/>
          <w:bCs w:val="false"/>
          <w:i w:val="false"/>
          <w:iCs w:val="false"/>
        </w:rPr>
        <w:t>:</w:t>
        <w:tab/>
        <w:tab/>
        <w:t>Save the Reception Report details and exit the page.</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[Save and New]</w:t>
      </w:r>
      <w:r>
        <w:rPr>
          <w:rFonts w:ascii="Arial" w:hAnsi="Arial"/>
          <w:b w:val="false"/>
          <w:bCs w:val="false"/>
          <w:i w:val="false"/>
          <w:iCs w:val="false"/>
        </w:rPr>
        <w:t>:</w:t>
        <w:tab/>
        <w:t>Save the Reception Report and begin another. This is particularly useful when entering historical loggings.</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[Back]</w:t>
      </w:r>
      <w:r>
        <w:rPr>
          <w:rFonts w:ascii="Arial" w:hAnsi="Arial"/>
          <w:b w:val="false"/>
          <w:bCs w:val="false"/>
          <w:i w:val="false"/>
          <w:iCs w:val="false"/>
        </w:rPr>
        <w:t>:</w:t>
        <w:tab/>
        <w:tab/>
        <w:t>Exit the page without saving.</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[R]</w:t>
      </w:r>
      <w:r>
        <w:rPr>
          <w:rFonts w:ascii="Arial" w:hAnsi="Arial"/>
          <w:b w:val="false"/>
          <w:bCs w:val="false"/>
          <w:i w:val="false"/>
          <w:iCs w:val="false"/>
        </w:rPr>
        <w:t>:</w:t>
        <w:tab/>
        <w:tab/>
        <w:tab/>
        <w:t>Reset the fields on the page.</w:t>
      </w:r>
    </w:p>
    <w:p>
      <w:pPr>
        <w:pStyle w:val="Normal"/>
        <w:bidi w:val="0"/>
        <w:jc w:val="left"/>
        <w:rPr>
          <w:rFonts w:ascii="Arial" w:hAnsi="Arial"/>
        </w:rPr>
      </w:pPr>
      <w:r>
        <w:rPr>
          <w:rFonts w:ascii="Arial" w:hAnsi="Arial"/>
        </w:rPr>
      </w:r>
    </w:p>
    <w:p>
      <w:pPr>
        <w:pStyle w:val="Subtitle"/>
        <w:tabs>
          <w:tab w:val="left" w:pos="707" w:leader="none"/>
          <w:tab w:val="left" w:pos="1393" w:leader="none"/>
          <w:tab w:val="left" w:pos="2132" w:leader="none"/>
          <w:tab w:val="left" w:pos="2850" w:leader="none"/>
          <w:tab w:val="center" w:pos="4329" w:leader="none"/>
        </w:tabs>
        <w:jc w:val="left"/>
        <w:rPr>
          <w:rFonts w:ascii="Arial" w:hAnsi="Arial"/>
        </w:rPr>
      </w:pPr>
      <w:r>
        <w:rPr>
          <w:rFonts w:eastAsia="NSimSun" w:cs="Arial" w:ascii="Arial" w:hAnsi="Arial"/>
          <w:b/>
          <w:bCs/>
          <w:i w:val="false"/>
          <w:iCs w:val="false"/>
          <w:color w:val="auto"/>
          <w:kern w:val="2"/>
          <w:sz w:val="32"/>
          <w:szCs w:val="32"/>
          <w:lang w:val="en-US" w:eastAsia="zh-CN" w:bidi="hi-IN"/>
        </w:rPr>
        <w:t>9</w:t>
        <w:tab/>
      </w:r>
      <w:r>
        <w:rPr>
          <w:rFonts w:ascii="Arial" w:hAnsi="Arial"/>
          <w:b/>
          <w:bCs/>
          <w:i w:val="false"/>
          <w:iCs w:val="false"/>
          <w:sz w:val="32"/>
          <w:szCs w:val="32"/>
        </w:rPr>
        <w:tab/>
        <w:tab/>
        <w:tab/>
        <w:tab/>
      </w:r>
      <w:r>
        <w:rPr>
          <w:rFonts w:eastAsia="NSimSun" w:cs="Arial" w:ascii="Arial" w:hAnsi="Arial"/>
          <w:b/>
          <w:bCs/>
          <w:i w:val="false"/>
          <w:iCs w:val="false"/>
          <w:color w:val="auto"/>
          <w:kern w:val="2"/>
          <w:sz w:val="32"/>
          <w:szCs w:val="32"/>
          <w:lang w:val="en-US" w:eastAsia="zh-CN" w:bidi="hi-IN"/>
        </w:rPr>
        <w:t>The Log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log is a convenience tool; it allows logging of information that is not automatically incorporated in the station database.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Clicking on the </w:t>
      </w:r>
      <w:r>
        <w:rPr>
          <w:rFonts w:ascii="Arial" w:hAnsi="Arial"/>
          <w:b/>
          <w:bCs/>
        </w:rPr>
        <w:t>[Log]</w:t>
      </w:r>
      <w:r>
        <w:rPr>
          <w:rFonts w:ascii="Arial" w:hAnsi="Arial"/>
          <w:b w:val="false"/>
          <w:bCs w:val="false"/>
        </w:rPr>
        <w:t xml:space="preserve"> button from the Main Screen will present you with the Log Manager </w:t>
      </w:r>
      <w:r>
        <w:drawing>
          <wp:anchor behindDoc="0" distT="0" distB="0" distL="0" distR="0" simplePos="0" locked="0" layoutInCell="1" allowOverlap="1" relativeHeight="15">
            <wp:simplePos x="0" y="0"/>
            <wp:positionH relativeFrom="column">
              <wp:posOffset>42545</wp:posOffset>
            </wp:positionH>
            <wp:positionV relativeFrom="paragraph">
              <wp:posOffset>445770</wp:posOffset>
            </wp:positionV>
            <wp:extent cx="6376035" cy="3352800"/>
            <wp:effectExtent l="0" t="0" r="0" b="0"/>
            <wp:wrapSquare wrapText="largest"/>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tretch>
                      <a:fillRect/>
                    </a:stretch>
                  </pic:blipFill>
                  <pic:spPr bwMode="auto">
                    <a:xfrm>
                      <a:off x="0" y="0"/>
                      <a:ext cx="6376035" cy="3352800"/>
                    </a:xfrm>
                    <a:prstGeom prst="rect">
                      <a:avLst/>
                    </a:prstGeom>
                  </pic:spPr>
                </pic:pic>
              </a:graphicData>
            </a:graphic>
          </wp:anchor>
        </w:drawing>
      </w:r>
      <w:r>
        <w:rPr>
          <w:rFonts w:ascii="Arial" w:hAnsi="Arial"/>
          <w:b w:val="false"/>
          <w:bCs w:val="false"/>
        </w:rPr>
        <w:t>s</w:t>
      </w:r>
      <w:r>
        <w:rPr>
          <w:rFonts w:ascii="Arial" w:hAnsi="Arial"/>
          <w:b w:val="false"/>
          <w:bCs w:val="false"/>
        </w:rPr>
        <w:t>creen:</w:t>
      </w:r>
    </w:p>
    <w:p>
      <w:pPr>
        <w:pStyle w:val="Normal"/>
        <w:bidi w:val="0"/>
        <w:jc w:val="center"/>
        <w:rPr>
          <w:rFonts w:ascii="Arial" w:hAnsi="Arial"/>
        </w:rPr>
      </w:pPr>
      <w:r>
        <w:rPr>
          <w:rFonts w:ascii="Arial" w:hAnsi="Arial"/>
          <w:b/>
          <w:bCs/>
          <w:sz w:val="20"/>
          <w:szCs w:val="20"/>
        </w:rPr>
        <w:t>The Log Manager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Here, your log listings are displayed. If you have </w:t>
      </w:r>
      <w:r>
        <w:rPr>
          <w:rFonts w:eastAsia="NSimSun" w:cs="Arial" w:ascii="Arial" w:hAnsi="Arial"/>
          <w:b w:val="false"/>
          <w:bCs w:val="false"/>
          <w:color w:val="auto"/>
          <w:kern w:val="2"/>
          <w:sz w:val="24"/>
          <w:szCs w:val="24"/>
          <w:lang w:val="en-US" w:eastAsia="zh-CN" w:bidi="hi-IN"/>
        </w:rPr>
        <w:t>S</w:t>
      </w:r>
      <w:r>
        <w:rPr>
          <w:rFonts w:ascii="Arial" w:hAnsi="Arial"/>
          <w:b w:val="false"/>
          <w:bCs w:val="false"/>
        </w:rPr>
        <w:t xml:space="preserve">tations </w:t>
      </w:r>
      <w:r>
        <w:rPr>
          <w:rFonts w:eastAsia="NSimSun" w:cs="Arial" w:ascii="Arial" w:hAnsi="Arial"/>
          <w:b w:val="false"/>
          <w:bCs w:val="false"/>
          <w:color w:val="auto"/>
          <w:kern w:val="2"/>
          <w:sz w:val="24"/>
          <w:szCs w:val="24"/>
          <w:lang w:val="en-US" w:eastAsia="zh-CN" w:bidi="hi-IN"/>
        </w:rPr>
        <w:t>with</w:t>
      </w:r>
      <w:r>
        <w:rPr>
          <w:rFonts w:ascii="Arial" w:hAnsi="Arial"/>
          <w:b w:val="false"/>
          <w:bCs w:val="false"/>
        </w:rPr>
        <w:t xml:space="preserve"> Reception Reports, and the system is set to cross-post automatically, then you will have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og entries. Otherwise,unless you use your log, you will not.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filtering controls are similar to those of the Main Screen, though not as extensive.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bCs/>
        </w:rPr>
        <w:t>Filter by Location</w:t>
      </w:r>
      <w:r>
        <w:rPr>
          <w:rFonts w:ascii="Arial" w:hAnsi="Arial"/>
          <w:b w:val="false"/>
          <w:bCs w:val="false"/>
        </w:rPr>
        <w:t>:</w:t>
        <w:tab/>
        <w:tab/>
        <w:t>Filters the entries only to show those which were made at the given Location.</w:t>
      </w:r>
    </w:p>
    <w:p>
      <w:pPr>
        <w:pStyle w:val="Normal"/>
        <w:widowControl/>
        <w:suppressAutoHyphens w:val="true"/>
        <w:bidi w:val="0"/>
        <w:spacing w:before="0" w:after="0"/>
        <w:ind w:left="2880" w:right="0" w:hanging="2880"/>
        <w:jc w:val="left"/>
        <w:rPr>
          <w:rFonts w:ascii="Arial" w:hAnsi="Arial"/>
        </w:rPr>
      </w:pPr>
      <w:r>
        <w:rPr>
          <w:rFonts w:ascii="Arial" w:hAnsi="Arial"/>
          <w:b/>
          <w:bCs/>
        </w:rPr>
        <w:t>Filter by Equipment Set</w:t>
      </w:r>
      <w:r>
        <w:rPr>
          <w:rFonts w:ascii="Arial" w:hAnsi="Arial"/>
          <w:b w:val="false"/>
          <w:bCs w:val="false"/>
        </w:rPr>
        <w:t>:</w:t>
        <w:tab/>
        <w:t>Filters the entries only to show those which were made using the given Equipment Set.</w:t>
      </w:r>
    </w:p>
    <w:p>
      <w:pPr>
        <w:pStyle w:val="Normal"/>
        <w:widowControl/>
        <w:suppressAutoHyphens w:val="true"/>
        <w:bidi w:val="0"/>
        <w:spacing w:before="0" w:after="0"/>
        <w:ind w:left="2880" w:right="0" w:hanging="2880"/>
        <w:jc w:val="left"/>
        <w:rPr>
          <w:rFonts w:ascii="Arial" w:hAnsi="Arial"/>
        </w:rPr>
      </w:pPr>
      <w:r>
        <w:rPr>
          <w:rFonts w:ascii="Arial" w:hAnsi="Arial"/>
          <w:b/>
          <w:bCs/>
        </w:rPr>
        <w:t>Search:</w:t>
      </w:r>
      <w:r>
        <w:rPr>
          <w:rFonts w:ascii="Arial" w:hAnsi="Arial"/>
          <w:b w:val="false"/>
          <w:bCs w:val="false"/>
        </w:rPr>
        <w:tab/>
        <w:tab/>
        <w:tab/>
        <w:t>An interactive search function that updates results as you type.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controls at the bottom of the window are as follows:</w:t>
      </w:r>
    </w:p>
    <w:p>
      <w:pPr>
        <w:pStyle w:val="Normal"/>
        <w:bidi w:val="0"/>
        <w:jc w:val="left"/>
        <w:rPr>
          <w:rFonts w:ascii="Arial" w:hAnsi="Arial"/>
        </w:rPr>
      </w:pPr>
      <w:r>
        <w:rPr>
          <w:rFonts w:ascii="Arial" w:hAnsi="Arial"/>
          <w:b/>
          <w:bCs/>
        </w:rPr>
        <w:t>[Back]</w:t>
      </w:r>
      <w:r>
        <w:rPr>
          <w:rFonts w:ascii="Arial" w:hAnsi="Arial"/>
          <w:b w:val="false"/>
          <w:bCs w:val="false"/>
        </w:rPr>
        <w:t>:</w:t>
        <w:tab/>
        <w:tab/>
        <w:tab/>
        <w:t>Go back to the Main Screen.</w:t>
      </w:r>
    </w:p>
    <w:p>
      <w:pPr>
        <w:pStyle w:val="Normal"/>
        <w:bidi w:val="0"/>
        <w:jc w:val="left"/>
        <w:rPr>
          <w:rFonts w:ascii="Arial" w:hAnsi="Arial"/>
        </w:rPr>
      </w:pPr>
      <w:r>
        <w:rPr>
          <w:rFonts w:ascii="Arial" w:hAnsi="Arial"/>
          <w:b/>
          <w:bCs/>
        </w:rPr>
        <w:t>[New]</w:t>
      </w:r>
      <w:r>
        <w:rPr>
          <w:rFonts w:ascii="Arial" w:hAnsi="Arial"/>
          <w:b w:val="false"/>
          <w:bCs w:val="false"/>
        </w:rPr>
        <w:t>:</w:t>
        <w:tab/>
        <w:tab/>
        <w:tab/>
        <w:t xml:space="preserve">Create a new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og entry.</w:t>
      </w:r>
    </w:p>
    <w:p>
      <w:pPr>
        <w:pStyle w:val="Normal"/>
        <w:bidi w:val="0"/>
        <w:jc w:val="left"/>
        <w:rPr>
          <w:rFonts w:ascii="Arial" w:hAnsi="Arial"/>
        </w:rPr>
      </w:pPr>
      <w:r>
        <w:rPr>
          <w:rFonts w:ascii="Arial" w:hAnsi="Arial"/>
          <w:b/>
          <w:bCs/>
        </w:rPr>
        <w:t>[Edit]</w:t>
      </w:r>
      <w:r>
        <w:rPr>
          <w:rFonts w:ascii="Arial" w:hAnsi="Arial"/>
          <w:b w:val="false"/>
          <w:bCs w:val="false"/>
        </w:rPr>
        <w:t>:</w:t>
        <w:tab/>
        <w:tab/>
        <w:tab/>
        <w:tab/>
        <w:t>Edit the currently highlighted Log entry.</w:t>
      </w:r>
    </w:p>
    <w:p>
      <w:pPr>
        <w:pStyle w:val="Normal"/>
        <w:bidi w:val="0"/>
        <w:jc w:val="left"/>
        <w:rPr>
          <w:rFonts w:ascii="Arial" w:hAnsi="Arial"/>
        </w:rPr>
      </w:pPr>
      <w:r>
        <w:rPr>
          <w:rFonts w:ascii="Arial" w:hAnsi="Arial"/>
          <w:b/>
          <w:bCs/>
        </w:rPr>
        <w:t>[Delete]</w:t>
      </w:r>
      <w:r>
        <w:rPr>
          <w:rFonts w:ascii="Arial" w:hAnsi="Arial"/>
          <w:b w:val="false"/>
          <w:bCs w:val="false"/>
        </w:rPr>
        <w:t>:</w:t>
        <w:tab/>
        <w:tab/>
        <w:tab/>
        <w:t>Delete the currently highlighted Log entry.</w:t>
      </w:r>
    </w:p>
    <w:p>
      <w:pPr>
        <w:pStyle w:val="Normal"/>
        <w:bidi w:val="0"/>
        <w:jc w:val="left"/>
        <w:rPr>
          <w:rFonts w:ascii="Arial" w:hAnsi="Arial"/>
        </w:rPr>
      </w:pPr>
      <w:r>
        <w:rPr>
          <w:rFonts w:eastAsia="NSimSun" w:cs="Arial" w:ascii="Arial" w:hAnsi="Arial"/>
          <w:b/>
          <w:bCs/>
          <w:color w:val="auto"/>
          <w:kern w:val="2"/>
          <w:sz w:val="24"/>
          <w:szCs w:val="24"/>
          <w:lang w:val="en-US" w:eastAsia="zh-CN" w:bidi="hi-IN"/>
        </w:rPr>
        <w:t>9</w:t>
      </w:r>
      <w:r>
        <w:rPr>
          <w:rFonts w:ascii="Arial" w:hAnsi="Arial"/>
          <w:b/>
          <w:bCs/>
        </w:rPr>
        <w:t>.1</w:t>
        <w:tab/>
        <w:tab/>
      </w:r>
      <w:r>
        <w:rPr>
          <w:rFonts w:eastAsia="NSimSun" w:cs="Arial" w:ascii="Arial" w:hAnsi="Arial"/>
          <w:b/>
          <w:bCs/>
          <w:color w:val="auto"/>
          <w:kern w:val="2"/>
          <w:sz w:val="24"/>
          <w:szCs w:val="24"/>
          <w:lang w:val="en-US" w:eastAsia="zh-CN" w:bidi="hi-IN"/>
        </w:rPr>
        <w:t>Log Entry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Upon clicking </w:t>
      </w:r>
      <w:r>
        <w:rPr>
          <w:rFonts w:ascii="Arial" w:hAnsi="Arial"/>
          <w:b/>
          <w:bCs/>
        </w:rPr>
        <w:t>[New]</w:t>
      </w:r>
      <w:r>
        <w:rPr>
          <w:rFonts w:ascii="Arial" w:hAnsi="Arial"/>
          <w:b w:val="false"/>
          <w:bCs w:val="false"/>
        </w:rPr>
        <w:t xml:space="preserve"> or </w:t>
      </w:r>
      <w:r>
        <w:rPr>
          <w:rFonts w:ascii="Arial" w:hAnsi="Arial"/>
          <w:b/>
          <w:bCs/>
        </w:rPr>
        <w:t>[Edit]</w:t>
      </w:r>
      <w:r>
        <w:rPr>
          <w:rFonts w:ascii="Arial" w:hAnsi="Arial"/>
          <w:b w:val="false"/>
          <w:bCs w:val="false"/>
        </w:rPr>
        <w:t xml:space="preserve"> on the Log Manager screen, you will be presented with the Log Entry Details screen.</w:t>
      </w:r>
    </w:p>
    <w:p>
      <w:pPr>
        <w:pStyle w:val="Normal"/>
        <w:bidi w:val="0"/>
        <w:jc w:val="center"/>
        <w:rPr>
          <w:rFonts w:ascii="Arial" w:hAnsi="Arial"/>
        </w:rPr>
      </w:pPr>
      <w:r>
        <w:drawing>
          <wp:anchor behindDoc="0" distT="0" distB="0" distL="0" distR="0" simplePos="0" locked="0" layoutInCell="1" allowOverlap="1" relativeHeight="16">
            <wp:simplePos x="0" y="0"/>
            <wp:positionH relativeFrom="column">
              <wp:posOffset>68580</wp:posOffset>
            </wp:positionH>
            <wp:positionV relativeFrom="paragraph">
              <wp:posOffset>2540</wp:posOffset>
            </wp:positionV>
            <wp:extent cx="6254750" cy="2750185"/>
            <wp:effectExtent l="0" t="0" r="0" b="0"/>
            <wp:wrapSquare wrapText="largest"/>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tretch>
                      <a:fillRect/>
                    </a:stretch>
                  </pic:blipFill>
                  <pic:spPr bwMode="auto">
                    <a:xfrm>
                      <a:off x="0" y="0"/>
                      <a:ext cx="6254750" cy="2750185"/>
                    </a:xfrm>
                    <a:prstGeom prst="rect">
                      <a:avLst/>
                    </a:prstGeom>
                  </pic:spPr>
                </pic:pic>
              </a:graphicData>
            </a:graphic>
          </wp:anchor>
        </w:drawing>
      </w:r>
      <w:r>
        <w:rPr>
          <w:rFonts w:ascii="Arial" w:hAnsi="Arial"/>
          <w:b/>
          <w:bCs/>
          <w:sz w:val="20"/>
          <w:szCs w:val="20"/>
        </w:rPr>
        <w:t>L</w:t>
      </w:r>
      <w:r>
        <w:rPr>
          <w:rFonts w:ascii="Arial" w:hAnsi="Arial"/>
          <w:b/>
          <w:bCs/>
          <w:sz w:val="20"/>
          <w:szCs w:val="20"/>
        </w:rPr>
        <w:t xml:space="preserve">og Entry Details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on this screen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Date</w:t>
      </w:r>
      <w:r>
        <w:rPr>
          <w:rFonts w:ascii="Arial" w:hAnsi="Arial"/>
          <w:b w:val="false"/>
          <w:bCs w:val="false"/>
        </w:rPr>
        <w:t>:</w:t>
        <w:tab/>
        <w:tab/>
        <w:t>The date of the logging. Dates may be entered in multiple formats:</w:t>
      </w:r>
    </w:p>
    <w:p>
      <w:pPr>
        <w:pStyle w:val="Normal"/>
        <w:bidi w:val="0"/>
        <w:jc w:val="left"/>
        <w:rPr>
          <w:rFonts w:ascii="Arial" w:hAnsi="Arial"/>
        </w:rPr>
      </w:pPr>
      <w:r>
        <w:rPr>
          <w:rFonts w:ascii="Arial" w:hAnsi="Arial"/>
          <w:b w:val="false"/>
          <w:bCs w:val="false"/>
        </w:rPr>
        <w:tab/>
        <w:tab/>
        <w:t>YYYY-MM-DD</w:t>
      </w:r>
    </w:p>
    <w:p>
      <w:pPr>
        <w:pStyle w:val="Normal"/>
        <w:bidi w:val="0"/>
        <w:jc w:val="left"/>
        <w:rPr>
          <w:rFonts w:ascii="Arial" w:hAnsi="Arial"/>
        </w:rPr>
      </w:pPr>
      <w:r>
        <w:rPr>
          <w:rFonts w:ascii="Arial" w:hAnsi="Arial"/>
          <w:b w:val="false"/>
          <w:bCs w:val="false"/>
        </w:rPr>
        <w:tab/>
        <w:tab/>
        <w:t>YY-MM-DD  (if Y&gt;50, it will be interpreted as 19xx, else 20xx)</w:t>
      </w:r>
    </w:p>
    <w:p>
      <w:pPr>
        <w:pStyle w:val="Normal"/>
        <w:bidi w:val="0"/>
        <w:jc w:val="left"/>
        <w:rPr>
          <w:rFonts w:ascii="Arial" w:hAnsi="Arial"/>
        </w:rPr>
      </w:pPr>
      <w:r>
        <w:rPr>
          <w:rFonts w:ascii="Arial" w:hAnsi="Arial"/>
          <w:b w:val="false"/>
          <w:bCs w:val="false"/>
        </w:rPr>
        <w:tab/>
        <w:tab/>
        <w:t>YYYYMMDD</w:t>
      </w:r>
    </w:p>
    <w:p>
      <w:pPr>
        <w:pStyle w:val="Normal"/>
        <w:bidi w:val="0"/>
        <w:jc w:val="left"/>
        <w:rPr>
          <w:rFonts w:ascii="Arial" w:hAnsi="Arial"/>
        </w:rPr>
      </w:pPr>
      <w:r>
        <w:rPr>
          <w:rFonts w:ascii="Arial" w:hAnsi="Arial"/>
          <w:b w:val="false"/>
          <w:bCs w:val="false"/>
        </w:rPr>
        <w:tab/>
        <w:tab/>
        <w:t>YYMMDD  (if Y&gt;50, it will be interpreted as 19xx, else 20xx)</w:t>
      </w:r>
    </w:p>
    <w:p>
      <w:pPr>
        <w:pStyle w:val="Normal"/>
        <w:bidi w:val="0"/>
        <w:jc w:val="left"/>
        <w:rPr>
          <w:rFonts w:ascii="Arial" w:hAnsi="Arial"/>
        </w:rPr>
      </w:pPr>
      <w:r>
        <w:rPr>
          <w:rFonts w:ascii="Arial" w:hAnsi="Arial"/>
          <w:b w:val="false"/>
          <w:bCs w:val="false"/>
        </w:rPr>
        <w:tab/>
        <w:tab/>
        <w:t>This is a required field.</w:t>
      </w:r>
    </w:p>
    <w:p>
      <w:pPr>
        <w:pStyle w:val="Normal"/>
        <w:bidi w:val="0"/>
        <w:jc w:val="left"/>
        <w:rPr>
          <w:rFonts w:ascii="Arial" w:hAnsi="Arial"/>
        </w:rPr>
      </w:pPr>
      <w:r>
        <w:rPr>
          <w:rFonts w:ascii="Arial" w:hAnsi="Arial"/>
          <w:b/>
          <w:bCs/>
        </w:rPr>
        <w:t>Time</w:t>
      </w:r>
      <w:r>
        <w:rPr>
          <w:rFonts w:ascii="Arial" w:hAnsi="Arial"/>
          <w:b w:val="false"/>
          <w:bCs w:val="false"/>
        </w:rPr>
        <w:t>:</w:t>
        <w:tab/>
        <w:tab/>
        <w:t>The time of the logging. Times may be entered in multiple formats:</w:t>
      </w:r>
    </w:p>
    <w:p>
      <w:pPr>
        <w:pStyle w:val="Normal"/>
        <w:bidi w:val="0"/>
        <w:jc w:val="left"/>
        <w:rPr>
          <w:rFonts w:ascii="Arial" w:hAnsi="Arial"/>
        </w:rPr>
      </w:pPr>
      <w:r>
        <w:rPr>
          <w:rFonts w:ascii="Arial" w:hAnsi="Arial"/>
          <w:b w:val="false"/>
          <w:bCs w:val="false"/>
        </w:rPr>
        <w:tab/>
        <w:tab/>
        <w:t>HH:MM</w:t>
      </w:r>
    </w:p>
    <w:p>
      <w:pPr>
        <w:pStyle w:val="Normal"/>
        <w:bidi w:val="0"/>
        <w:jc w:val="left"/>
        <w:rPr>
          <w:rFonts w:ascii="Arial" w:hAnsi="Arial"/>
        </w:rPr>
      </w:pPr>
      <w:r>
        <w:rPr>
          <w:rFonts w:ascii="Arial" w:hAnsi="Arial"/>
          <w:b w:val="false"/>
          <w:bCs w:val="false"/>
        </w:rPr>
        <w:tab/>
        <w:tab/>
        <w:t>HHMM</w:t>
      </w:r>
    </w:p>
    <w:p>
      <w:pPr>
        <w:pStyle w:val="Normal"/>
        <w:bidi w:val="0"/>
        <w:jc w:val="left"/>
        <w:rPr>
          <w:rFonts w:ascii="Arial" w:hAnsi="Arial"/>
        </w:rPr>
      </w:pPr>
      <w:r>
        <w:rPr>
          <w:rFonts w:ascii="Arial" w:hAnsi="Arial"/>
          <w:b w:val="false"/>
          <w:bCs w:val="false"/>
        </w:rPr>
        <w:tab/>
        <w:tab/>
        <w:t>This is a required field.</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Flag this entry as:</w:t>
      </w:r>
      <w:r>
        <w:rPr>
          <w:rFonts w:ascii="Arial" w:hAnsi="Arial"/>
          <w:b w:val="false"/>
          <w:bCs w:val="false"/>
        </w:rPr>
        <w:tab/>
        <w:t>Allows you to set a 'flag' for the entry, so that it will catch your attention in the listing.</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from Location</w:t>
      </w:r>
      <w:r>
        <w:rPr>
          <w:rFonts w:ascii="Arial" w:hAnsi="Arial"/>
          <w:b w:val="false"/>
          <w:bCs w:val="false"/>
        </w:rPr>
        <w:t>:</w:t>
        <w:tab/>
        <w:t>Allows you to select the Location from which you made the Log entry.</w:t>
      </w:r>
    </w:p>
    <w:p>
      <w:pPr>
        <w:pStyle w:val="Normal"/>
        <w:widowControl/>
        <w:suppressAutoHyphens w:val="true"/>
        <w:bidi w:val="0"/>
        <w:spacing w:before="0" w:after="0"/>
        <w:ind w:left="2429" w:right="0" w:hanging="2429"/>
        <w:jc w:val="left"/>
        <w:rPr>
          <w:rFonts w:ascii="Arial" w:hAnsi="Arial"/>
        </w:rPr>
      </w:pPr>
      <w:r>
        <w:rPr>
          <w:rFonts w:ascii="Arial" w:hAnsi="Arial"/>
          <w:b/>
          <w:bCs/>
        </w:rPr>
        <w:t>with Equipment Set</w:t>
      </w:r>
      <w:r>
        <w:rPr>
          <w:rFonts w:ascii="Arial" w:hAnsi="Arial"/>
          <w:b w:val="false"/>
          <w:bCs w:val="false"/>
        </w:rPr>
        <w:t>:</w:t>
        <w:tab/>
        <w:t>Allows you to select the Equipment Set with which you made the logging.</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Freq</w:t>
      </w:r>
      <w:r>
        <w:rPr>
          <w:rFonts w:ascii="Arial" w:hAnsi="Arial"/>
          <w:b w:val="false"/>
          <w:bCs w:val="false"/>
        </w:rPr>
        <w:t>:</w:t>
        <w:tab/>
        <w:tab/>
        <w:tab/>
        <w:t>The frequency. This is a required field.</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Callsign</w:t>
      </w:r>
      <w:r>
        <w:rPr>
          <w:rFonts w:ascii="Arial" w:hAnsi="Arial"/>
          <w:b w:val="false"/>
          <w:bCs w:val="false"/>
        </w:rPr>
        <w:t>:</w:t>
        <w:tab/>
        <w:tab/>
        <w:t>The callsign (if known)</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City</w:t>
      </w:r>
      <w:r>
        <w:rPr>
          <w:rFonts w:ascii="Arial" w:hAnsi="Arial"/>
          <w:b w:val="false"/>
          <w:bCs w:val="false"/>
        </w:rPr>
        <w:t>:</w:t>
        <w:tab/>
        <w:tab/>
        <w:tab/>
        <w:t>The city from which the station was broadcasting (if known)</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Quick Find</w:t>
      </w:r>
      <w:r>
        <w:rPr>
          <w:rFonts w:ascii="Arial" w:hAnsi="Arial"/>
          <w:b w:val="false"/>
          <w:bCs w:val="false"/>
        </w:rPr>
        <w:t>:</w:t>
        <w:tab/>
        <w:tab/>
        <w:t>If stations in the database match the frequency and callsign, the list will be populated with choices.</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Observations</w:t>
      </w:r>
      <w:r>
        <w:rPr>
          <w:rFonts w:ascii="Arial" w:hAnsi="Arial"/>
          <w:b w:val="false"/>
          <w:bCs w:val="false"/>
        </w:rPr>
        <w:t>:</w:t>
        <w:tab/>
        <w:t>What you were hearing; signal quality; etc.</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The </w:t>
      </w:r>
      <w:r>
        <w:rPr>
          <w:rFonts w:eastAsia="NSimSun" w:cs="Arial" w:ascii="Arial" w:hAnsi="Arial"/>
          <w:b w:val="false"/>
          <w:bCs w:val="false"/>
          <w:color w:val="auto"/>
          <w:kern w:val="2"/>
          <w:sz w:val="24"/>
          <w:szCs w:val="24"/>
          <w:lang w:val="en-US" w:eastAsia="zh-CN" w:bidi="hi-IN"/>
        </w:rPr>
        <w:t>five</w:t>
      </w:r>
      <w:r>
        <w:rPr>
          <w:rFonts w:ascii="Arial" w:hAnsi="Arial"/>
          <w:b w:val="false"/>
          <w:bCs w:val="false"/>
        </w:rPr>
        <w:t xml:space="preserve"> controls along the bottom of the window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ab/>
        <w:t>Exits the screen without saving your changes.</w:t>
      </w:r>
    </w:p>
    <w:p>
      <w:pPr>
        <w:pStyle w:val="Normal"/>
        <w:widowControl/>
        <w:suppressAutoHyphens w:val="true"/>
        <w:bidi w:val="0"/>
        <w:spacing w:before="0" w:after="0"/>
        <w:ind w:left="2160" w:right="0" w:hanging="2160"/>
        <w:jc w:val="left"/>
        <w:rPr>
          <w:rFonts w:ascii="Arial" w:hAnsi="Arial"/>
        </w:rPr>
      </w:pPr>
      <w:r>
        <w:rPr>
          <w:rFonts w:ascii="Arial" w:hAnsi="Arial"/>
          <w:b/>
          <w:bCs/>
        </w:rPr>
        <w:t>[Save/XPost]</w:t>
      </w:r>
      <w:r>
        <w:rPr>
          <w:rFonts w:ascii="Arial" w:hAnsi="Arial"/>
          <w:b w:val="false"/>
          <w:bCs w:val="false"/>
        </w:rPr>
        <w:t>:</w:t>
        <w:tab/>
        <w:tab/>
        <w:t xml:space="preserve">If your log entry has not already been cross-posted to the Reception Reports database, then you can do so now. </w:t>
      </w:r>
    </w:p>
    <w:p>
      <w:pPr>
        <w:pStyle w:val="Normal"/>
        <w:widowControl/>
        <w:suppressAutoHyphens w:val="true"/>
        <w:bidi w:val="0"/>
        <w:spacing w:before="0" w:after="0"/>
        <w:ind w:left="2160" w:right="0" w:hanging="2160"/>
        <w:jc w:val="left"/>
        <w:rPr>
          <w:rFonts w:ascii="Arial" w:hAnsi="Arial"/>
        </w:rPr>
      </w:pPr>
      <w:r>
        <w:rPr>
          <w:rFonts w:ascii="Arial" w:hAnsi="Arial"/>
          <w:b/>
          <w:bCs/>
        </w:rPr>
        <w:t>[Save]</w:t>
      </w:r>
      <w:r>
        <w:rPr>
          <w:rFonts w:ascii="Arial" w:hAnsi="Arial"/>
          <w:b w:val="false"/>
          <w:bCs w:val="false"/>
        </w:rPr>
        <w:t>:</w:t>
        <w:tab/>
        <w:tab/>
        <w:t>Save your changes, and exit the screen.</w:t>
      </w:r>
    </w:p>
    <w:p>
      <w:pPr>
        <w:pStyle w:val="Normal"/>
        <w:widowControl/>
        <w:suppressAutoHyphens w:val="true"/>
        <w:bidi w:val="0"/>
        <w:spacing w:before="0" w:after="0"/>
        <w:ind w:left="2160" w:right="0" w:hanging="2160"/>
        <w:jc w:val="left"/>
        <w:rPr>
          <w:rFonts w:ascii="Arial" w:hAnsi="Arial"/>
        </w:rPr>
      </w:pPr>
      <w:r>
        <w:rPr>
          <w:rFonts w:ascii="Arial" w:hAnsi="Arial"/>
          <w:b/>
          <w:bCs/>
        </w:rPr>
        <w:t>[Save/New]</w:t>
      </w:r>
      <w:r>
        <w:rPr>
          <w:rFonts w:ascii="Arial" w:hAnsi="Arial"/>
          <w:b w:val="false"/>
          <w:bCs w:val="false"/>
        </w:rPr>
        <w:t>:</w:t>
        <w:tab/>
        <w:tab/>
        <w:t>Save your changes, and begin a new Log entry.</w:t>
      </w:r>
    </w:p>
    <w:p>
      <w:pPr>
        <w:pStyle w:val="Normal"/>
        <w:widowControl/>
        <w:suppressAutoHyphens w:val="true"/>
        <w:bidi w:val="0"/>
        <w:spacing w:before="0" w:after="0"/>
        <w:ind w:left="2160" w:right="0" w:hanging="2160"/>
        <w:jc w:val="left"/>
        <w:rPr>
          <w:rFonts w:ascii="Arial" w:hAnsi="Arial"/>
        </w:rPr>
      </w:pPr>
      <w:r>
        <w:rPr>
          <w:rFonts w:ascii="Arial" w:hAnsi="Arial"/>
          <w:b/>
          <w:bCs/>
        </w:rPr>
        <w:t>[R]</w:t>
      </w:r>
      <w:r>
        <w:rPr>
          <w:rFonts w:ascii="Arial" w:hAnsi="Arial"/>
          <w:b w:val="false"/>
          <w:bCs w:val="false"/>
        </w:rPr>
        <w:t>:</w:t>
        <w:tab/>
        <w:tab/>
        <w:tab/>
        <w:t>Reset the fields onscreen.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5014" w:leader="none"/>
        </w:tabs>
        <w:jc w:val="left"/>
        <w:rPr>
          <w:rFonts w:ascii="Arial" w:hAnsi="Arial"/>
        </w:rPr>
      </w:pPr>
      <w:r>
        <w:drawing>
          <wp:anchor behindDoc="0" distT="0" distB="0" distL="0" distR="0" simplePos="0" locked="0" layoutInCell="1" allowOverlap="1" relativeHeight="18">
            <wp:simplePos x="0" y="0"/>
            <wp:positionH relativeFrom="page">
              <wp:posOffset>750570</wp:posOffset>
            </wp:positionH>
            <wp:positionV relativeFrom="page">
              <wp:posOffset>1537335</wp:posOffset>
            </wp:positionV>
            <wp:extent cx="6320790" cy="4695190"/>
            <wp:effectExtent l="0" t="0" r="0" b="0"/>
            <wp:wrapSquare wrapText="largest"/>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tretch>
                      <a:fillRect/>
                    </a:stretch>
                  </pic:blipFill>
                  <pic:spPr bwMode="auto">
                    <a:xfrm>
                      <a:off x="0" y="0"/>
                      <a:ext cx="6320790" cy="4695190"/>
                    </a:xfrm>
                    <a:prstGeom prst="rect">
                      <a:avLst/>
                    </a:prstGeom>
                  </pic:spPr>
                </pic:pic>
              </a:graphicData>
            </a:graphic>
          </wp:anchor>
        </w:drawing>
      </w:r>
      <w:r>
        <w:rPr>
          <w:rFonts w:eastAsia="NSimSun" w:cs="Arial" w:ascii="Arial" w:hAnsi="Arial"/>
          <w:b/>
          <w:bCs/>
          <w:color w:val="auto"/>
          <w:kern w:val="2"/>
          <w:sz w:val="32"/>
          <w:szCs w:val="32"/>
          <w:lang w:val="en-US" w:eastAsia="zh-CN" w:bidi="hi-IN"/>
        </w:rPr>
        <w:t>1</w:t>
      </w:r>
      <w:r>
        <w:rPr>
          <w:rFonts w:eastAsia="NSimSun" w:cs="Arial" w:ascii="Arial" w:hAnsi="Arial"/>
          <w:b/>
          <w:bCs/>
          <w:color w:val="auto"/>
          <w:kern w:val="2"/>
          <w:sz w:val="32"/>
          <w:szCs w:val="32"/>
          <w:lang w:val="en-US" w:eastAsia="zh-CN" w:bidi="hi-IN"/>
        </w:rPr>
        <w:t>0</w:t>
      </w:r>
      <w:r>
        <w:rPr>
          <w:rFonts w:ascii="Arial" w:hAnsi="Arial"/>
          <w:b/>
          <w:bCs/>
          <w:sz w:val="32"/>
          <w:szCs w:val="32"/>
        </w:rPr>
        <w:t xml:space="preserve"> </w:t>
        <w:tab/>
        <w:tab/>
        <w:tab/>
        <w:tab/>
        <w:tab/>
      </w:r>
      <w:r>
        <w:rPr>
          <w:rFonts w:eastAsia="NSimSun" w:cs="Arial" w:ascii="Arial" w:hAnsi="Arial"/>
          <w:b/>
          <w:bCs/>
          <w:color w:val="auto"/>
          <w:kern w:val="2"/>
          <w:sz w:val="32"/>
          <w:szCs w:val="32"/>
          <w:lang w:val="en-US" w:eastAsia="zh-CN" w:bidi="hi-IN"/>
        </w:rPr>
        <w:t>The Statistics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Stats Center allows you to extract some basic statistics from your dataset.</w:t>
      </w:r>
    </w:p>
    <w:p>
      <w:pPr>
        <w:pStyle w:val="Normal"/>
        <w:bidi w:val="0"/>
        <w:jc w:val="center"/>
        <w:rPr>
          <w:rFonts w:ascii="Arial" w:hAnsi="Arial"/>
        </w:rPr>
      </w:pPr>
      <w:r>
        <w:rPr>
          <w:rFonts w:ascii="Arial" w:hAnsi="Arial"/>
          <w:b/>
          <w:bCs/>
          <w:sz w:val="20"/>
          <w:szCs w:val="20"/>
        </w:rPr>
        <w:t>The Stats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controls are:</w:t>
      </w:r>
    </w:p>
    <w:p>
      <w:pPr>
        <w:pStyle w:val="Normal"/>
        <w:widowControl/>
        <w:suppressAutoHyphens w:val="true"/>
        <w:bidi w:val="0"/>
        <w:spacing w:before="0" w:after="0"/>
        <w:ind w:left="2880" w:right="0" w:hanging="2880"/>
        <w:jc w:val="left"/>
        <w:rPr>
          <w:rFonts w:ascii="Arial" w:hAnsi="Arial"/>
        </w:rPr>
      </w:pPr>
      <w:r>
        <w:rPr>
          <w:rFonts w:ascii="Arial" w:hAnsi="Arial"/>
          <w:b/>
          <w:bCs/>
        </w:rPr>
        <w:t>{Type of listing}</w:t>
      </w:r>
      <w:r>
        <w:rPr>
          <w:rFonts w:ascii="Arial" w:hAnsi="Arial"/>
        </w:rPr>
        <w:t xml:space="preserve"> - Checkboxes. Select the type of listing desired.</w:t>
      </w:r>
    </w:p>
    <w:p>
      <w:pPr>
        <w:pStyle w:val="Normal"/>
        <w:widowControl/>
        <w:suppressAutoHyphens w:val="true"/>
        <w:bidi w:val="0"/>
        <w:spacing w:before="0" w:after="0"/>
        <w:ind w:left="2880" w:right="0" w:hanging="2880"/>
        <w:jc w:val="left"/>
        <w:rPr>
          <w:rFonts w:ascii="Arial" w:hAnsi="Arial"/>
        </w:rPr>
      </w:pPr>
      <w:r>
        <w:rPr>
          <w:rFonts w:ascii="Arial" w:hAnsi="Arial"/>
          <w:b/>
          <w:bCs/>
        </w:rPr>
        <w:t>Freq. Band</w:t>
      </w:r>
      <w:r>
        <w:rPr>
          <w:rFonts w:ascii="Arial" w:hAnsi="Arial"/>
          <w:b w:val="false"/>
          <w:bCs w:val="false"/>
        </w:rPr>
        <w:t>:</w:t>
        <w:tab/>
        <w:tab/>
        <w:tab/>
        <w:t>Limit the results to entries within a given frequency band.</w:t>
      </w:r>
    </w:p>
    <w:p>
      <w:pPr>
        <w:pStyle w:val="Normal"/>
        <w:widowControl/>
        <w:suppressAutoHyphens w:val="true"/>
        <w:bidi w:val="0"/>
        <w:spacing w:before="0" w:after="0"/>
        <w:ind w:left="2880" w:right="0" w:hanging="2880"/>
        <w:jc w:val="left"/>
        <w:rPr>
          <w:rFonts w:ascii="Arial" w:hAnsi="Arial"/>
        </w:rPr>
      </w:pPr>
      <w:r>
        <w:rPr>
          <w:rFonts w:ascii="Arial" w:hAnsi="Arial"/>
          <w:b/>
          <w:bCs/>
        </w:rPr>
        <w:t xml:space="preserve">Limit Finds to </w:t>
      </w:r>
      <w:r>
        <w:rPr>
          <w:rFonts w:ascii="Arial" w:hAnsi="Arial"/>
          <w:b w:val="false"/>
          <w:bCs w:val="false"/>
        </w:rPr>
        <w:t>xx</w:t>
      </w:r>
      <w:r>
        <w:rPr>
          <w:rFonts w:ascii="Arial" w:hAnsi="Arial"/>
          <w:b/>
          <w:bCs/>
        </w:rPr>
        <w:t xml:space="preserve"> entries</w:t>
      </w:r>
      <w:r>
        <w:rPr>
          <w:rFonts w:ascii="Arial" w:hAnsi="Arial"/>
          <w:b w:val="false"/>
          <w:bCs w:val="false"/>
        </w:rPr>
        <w:t>:</w:t>
        <w:tab/>
        <w:t>Where multiple entries may occur (dates, frequencies, etc.), only show the first xx entries for each set.</w:t>
      </w:r>
    </w:p>
    <w:p>
      <w:pPr>
        <w:pStyle w:val="Normal"/>
        <w:widowControl/>
        <w:suppressAutoHyphens w:val="true"/>
        <w:bidi w:val="0"/>
        <w:spacing w:before="0" w:after="0"/>
        <w:ind w:left="2880" w:right="0" w:hanging="2880"/>
        <w:jc w:val="left"/>
        <w:rPr>
          <w:rFonts w:ascii="Arial" w:hAnsi="Arial"/>
        </w:rPr>
      </w:pPr>
      <w:r>
        <w:rPr>
          <w:rFonts w:ascii="Arial" w:hAnsi="Arial"/>
          <w:b/>
          <w:bCs/>
        </w:rPr>
        <w:t>[Submit]</w:t>
      </w:r>
      <w:r>
        <w:rPr>
          <w:rFonts w:ascii="Arial" w:hAnsi="Arial"/>
          <w:b w:val="false"/>
          <w:bCs w:val="false"/>
        </w:rPr>
        <w:t>:</w:t>
        <w:tab/>
        <w:tab/>
        <w:tab/>
        <w:t>Request your stats. They will appear in the window, and can optionally be saved in text format.</w:t>
      </w:r>
    </w:p>
    <w:p>
      <w:pPr>
        <w:pStyle w:val="Normal"/>
        <w:widowControl/>
        <w:suppressAutoHyphens w:val="true"/>
        <w:bidi w:val="0"/>
        <w:spacing w:before="0" w:after="0"/>
        <w:ind w:left="2880" w:right="0" w:hanging="2880"/>
        <w:jc w:val="left"/>
        <w:rPr>
          <w:rFonts w:ascii="Arial" w:hAnsi="Arial"/>
        </w:rPr>
      </w:pPr>
      <w:r>
        <w:rPr>
          <w:rFonts w:ascii="Arial" w:hAnsi="Arial"/>
          <w:b/>
          <w:bCs/>
        </w:rPr>
        <w:t>[Back]</w:t>
      </w:r>
      <w:r>
        <w:rPr>
          <w:rFonts w:ascii="Arial" w:hAnsi="Arial"/>
          <w:b w:val="false"/>
          <w:bCs w:val="false"/>
        </w:rPr>
        <w:t>:</w:t>
        <w:tab/>
        <w:tab/>
        <w:tab/>
        <w:t>Exit the screen.</w:t>
      </w:r>
    </w:p>
    <w:p>
      <w:pPr>
        <w:pStyle w:val="Normal"/>
        <w:widowControl/>
        <w:suppressAutoHyphens w:val="true"/>
        <w:bidi w:val="0"/>
        <w:spacing w:before="0" w:after="0"/>
        <w:ind w:left="2880" w:right="0" w:hanging="2880"/>
        <w:jc w:val="left"/>
        <w:rPr>
          <w:rFonts w:ascii="Arial" w:hAnsi="Arial"/>
        </w:rPr>
      </w:pPr>
      <w:r>
        <w:rPr>
          <w:rFonts w:ascii="Arial" w:hAnsi="Arial"/>
          <w:b/>
          <w:bCs/>
        </w:rPr>
        <w:t>[Save as Text]</w:t>
      </w:r>
      <w:r>
        <w:rPr>
          <w:rFonts w:ascii="Arial" w:hAnsi="Arial"/>
          <w:b w:val="false"/>
          <w:bCs w:val="false"/>
        </w:rPr>
        <w:t>:</w:t>
        <w:tab/>
        <w:tab/>
        <w:t>Save your results as a text file.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ascii="Arial" w:hAnsi="Arial"/>
        </w:rPr>
        <w:drawing>
          <wp:anchor behindDoc="0" distT="0" distB="0" distL="0" distR="0" simplePos="0" locked="0" layoutInCell="1" allowOverlap="1" relativeHeight="19">
            <wp:simplePos x="0" y="0"/>
            <wp:positionH relativeFrom="page">
              <wp:posOffset>702310</wp:posOffset>
            </wp:positionH>
            <wp:positionV relativeFrom="page">
              <wp:posOffset>1469390</wp:posOffset>
            </wp:positionV>
            <wp:extent cx="6361430" cy="4725670"/>
            <wp:effectExtent l="0" t="0" r="0" b="0"/>
            <wp:wrapSquare wrapText="largest"/>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tretch>
                      <a:fillRect/>
                    </a:stretch>
                  </pic:blipFill>
                  <pic:spPr bwMode="auto">
                    <a:xfrm>
                      <a:off x="0" y="0"/>
                      <a:ext cx="6361430" cy="4725670"/>
                    </a:xfrm>
                    <a:prstGeom prst="rect">
                      <a:avLst/>
                    </a:prstGeom>
                  </pic:spPr>
                </pic:pic>
              </a:graphicData>
            </a:graphic>
          </wp:anchor>
        </w:drawing>
      </w:r>
    </w:p>
    <w:p>
      <w:pPr>
        <w:pStyle w:val="Normal"/>
        <w:bidi w:val="0"/>
        <w:jc w:val="left"/>
        <w:rPr>
          <w:rFonts w:ascii="Arial" w:hAnsi="Arial"/>
        </w:rPr>
      </w:pPr>
      <w:r>
        <w:rPr>
          <w:rFonts w:ascii="Arial" w:hAnsi="Arial"/>
          <w:b w:val="false"/>
          <w:bCs w:val="false"/>
        </w:rPr>
        <w:t xml:space="preserve">Here is an example: we have just run station stats, by country and province/state, for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ongwave </w:t>
      </w:r>
      <w:r>
        <w:rPr>
          <w:rFonts w:eastAsia="NSimSun" w:cs="Arial" w:ascii="Arial" w:hAnsi="Arial"/>
          <w:b w:val="false"/>
          <w:bCs w:val="false"/>
          <w:color w:val="auto"/>
          <w:kern w:val="2"/>
          <w:sz w:val="24"/>
          <w:szCs w:val="24"/>
          <w:lang w:val="en-US" w:eastAsia="zh-CN" w:bidi="hi-IN"/>
        </w:rPr>
        <w:t>B</w:t>
      </w:r>
      <w:r>
        <w:rPr>
          <w:rFonts w:ascii="Arial" w:hAnsi="Arial"/>
          <w:b w:val="false"/>
          <w:bCs w:val="false"/>
        </w:rPr>
        <w:t>eacons.</w:t>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Stats Center with Stats Showing</w:t>
      </w:r>
      <w:r>
        <w:br w:type="page"/>
      </w:r>
    </w:p>
    <w:p>
      <w:pPr>
        <w:pStyle w:val="Subtitle"/>
        <w:tabs>
          <w:tab w:val="left" w:pos="707" w:leader="none"/>
          <w:tab w:val="left" w:pos="1393" w:leader="none"/>
          <w:tab w:val="left" w:pos="2132" w:leader="none"/>
          <w:tab w:val="left" w:pos="2850" w:leader="none"/>
          <w:tab w:val="center" w:pos="4971" w:leader="none"/>
        </w:tabs>
        <w:jc w:val="left"/>
        <w:rPr>
          <w:rFonts w:ascii="Arial" w:hAnsi="Arial"/>
        </w:rPr>
      </w:pPr>
      <w:r>
        <w:rPr>
          <w:rFonts w:eastAsia="NSimSun" w:cs="Arial" w:ascii="Arial" w:hAnsi="Arial"/>
          <w:b/>
          <w:bCs/>
          <w:color w:val="auto"/>
          <w:kern w:val="2"/>
          <w:sz w:val="32"/>
          <w:szCs w:val="32"/>
          <w:lang w:val="en-US" w:eastAsia="zh-CN" w:bidi="hi-IN"/>
        </w:rPr>
        <w:t>11</w:t>
      </w:r>
      <w:r>
        <w:rPr>
          <w:rFonts w:ascii="Arial" w:hAnsi="Arial"/>
          <w:b/>
          <w:bCs/>
          <w:sz w:val="32"/>
          <w:szCs w:val="32"/>
        </w:rPr>
        <w:tab/>
        <w:tab/>
        <w:tab/>
        <w:tab/>
        <w:tab/>
      </w:r>
      <w:r>
        <w:rPr>
          <w:rFonts w:eastAsia="NSimSun" w:cs="Arial" w:ascii="Arial" w:hAnsi="Arial"/>
          <w:b/>
          <w:bCs/>
          <w:color w:val="auto"/>
          <w:kern w:val="2"/>
          <w:sz w:val="32"/>
          <w:szCs w:val="32"/>
          <w:lang w:val="en-US" w:eastAsia="zh-CN" w:bidi="hi-IN"/>
        </w:rPr>
        <w:t>The Data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Data Center allows you to extract lists of all your database entries, with filtering. In this way, it is possible to 'package up' your entries for import into another system.</w:t>
      </w:r>
    </w:p>
    <w:p>
      <w:pPr>
        <w:pStyle w:val="Normal"/>
        <w:bidi w:val="0"/>
        <w:jc w:val="center"/>
        <w:rPr>
          <w:rFonts w:ascii="Arial" w:hAnsi="Arial"/>
        </w:rPr>
      </w:pPr>
      <w:r>
        <w:rPr>
          <w:rFonts w:ascii="Arial" w:hAnsi="Arial"/>
        </w:rPr>
        <w:drawing>
          <wp:anchor behindDoc="0" distT="0" distB="0" distL="0" distR="0" simplePos="0" locked="0" layoutInCell="1" allowOverlap="1" relativeHeight="21">
            <wp:simplePos x="0" y="0"/>
            <wp:positionH relativeFrom="column">
              <wp:posOffset>10795</wp:posOffset>
            </wp:positionH>
            <wp:positionV relativeFrom="paragraph">
              <wp:posOffset>47625</wp:posOffset>
            </wp:positionV>
            <wp:extent cx="6169660" cy="5668010"/>
            <wp:effectExtent l="0" t="0" r="0" b="0"/>
            <wp:wrapSquare wrapText="largest"/>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tretch>
                      <a:fillRect/>
                    </a:stretch>
                  </pic:blipFill>
                  <pic:spPr bwMode="auto">
                    <a:xfrm>
                      <a:off x="0" y="0"/>
                      <a:ext cx="6169660" cy="5668010"/>
                    </a:xfrm>
                    <a:prstGeom prst="rect">
                      <a:avLst/>
                    </a:prstGeom>
                  </pic:spPr>
                </pic:pic>
              </a:graphicData>
            </a:graphic>
          </wp:anchor>
        </w:drawing>
      </w:r>
    </w:p>
    <w:p>
      <w:pPr>
        <w:pStyle w:val="Normal"/>
        <w:bidi w:val="0"/>
        <w:jc w:val="center"/>
        <w:rPr>
          <w:rFonts w:ascii="Arial" w:hAnsi="Arial"/>
        </w:rPr>
      </w:pPr>
      <w:r>
        <w:rPr>
          <w:rFonts w:ascii="Arial" w:hAnsi="Arial"/>
          <w:b/>
          <w:bCs/>
          <w:sz w:val="20"/>
          <w:szCs w:val="20"/>
        </w:rPr>
        <w:t>Data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This page is more complicated, and detailed descriptions follow for each of the onscreen controls.</w:t>
      </w:r>
    </w:p>
    <w:p>
      <w:pPr>
        <w:pStyle w:val="Normal"/>
        <w:bidi w:val="0"/>
        <w:jc w:val="left"/>
        <w:rPr>
          <w:rFonts w:ascii="Arial" w:hAnsi="Arial"/>
        </w:rPr>
      </w:pPr>
      <w:r>
        <w:rPr>
          <w:rFonts w:ascii="Arial" w:hAnsi="Arial"/>
        </w:rPr>
      </w:r>
    </w:p>
    <w:p>
      <w:pPr>
        <w:pStyle w:val="Normal"/>
        <w:widowControl/>
        <w:suppressAutoHyphens w:val="true"/>
        <w:bidi w:val="0"/>
        <w:spacing w:before="0" w:after="0"/>
        <w:ind w:left="3509" w:right="0" w:hanging="3509"/>
        <w:jc w:val="left"/>
        <w:rPr>
          <w:rFonts w:ascii="Arial" w:hAnsi="Arial"/>
        </w:rPr>
      </w:pPr>
      <w:r>
        <w:rPr>
          <w:rFonts w:ascii="Arial" w:hAnsi="Arial"/>
          <w:b/>
          <w:bCs/>
        </w:rPr>
        <w:t>Station Listing</w:t>
      </w:r>
      <w:r>
        <w:rPr>
          <w:rFonts w:ascii="Arial" w:hAnsi="Arial"/>
          <w:b w:val="false"/>
          <w:bCs w:val="false"/>
        </w:rPr>
        <w:tab/>
        <w:tab/>
        <w:tab/>
        <w:t xml:space="preserve">Generate a listing of </w:t>
      </w:r>
      <w:r>
        <w:rPr>
          <w:rFonts w:eastAsia="NSimSun" w:cs="Arial" w:ascii="Arial" w:hAnsi="Arial"/>
          <w:b w:val="false"/>
          <w:bCs w:val="false"/>
          <w:color w:val="auto"/>
          <w:kern w:val="2"/>
          <w:sz w:val="24"/>
          <w:szCs w:val="24"/>
          <w:lang w:val="en-US" w:eastAsia="zh-CN" w:bidi="hi-IN"/>
        </w:rPr>
        <w:t>S</w:t>
      </w:r>
      <w:r>
        <w:rPr>
          <w:rFonts w:ascii="Arial" w:hAnsi="Arial"/>
          <w:b w:val="false"/>
          <w:bCs w:val="false"/>
        </w:rPr>
        <w:t>tation records</w:t>
      </w:r>
    </w:p>
    <w:p>
      <w:pPr>
        <w:pStyle w:val="Normal"/>
        <w:widowControl/>
        <w:suppressAutoHyphens w:val="true"/>
        <w:bidi w:val="0"/>
        <w:spacing w:before="0" w:after="0"/>
        <w:ind w:left="3509" w:right="0" w:hanging="3509"/>
        <w:jc w:val="left"/>
        <w:rPr>
          <w:rFonts w:ascii="Arial" w:hAnsi="Arial"/>
        </w:rPr>
      </w:pPr>
      <w:r>
        <w:rPr>
          <w:rFonts w:ascii="Arial" w:hAnsi="Arial"/>
          <w:b/>
          <w:bCs/>
        </w:rPr>
        <w:t>Reception Reports Listing</w:t>
      </w:r>
      <w:r>
        <w:rPr>
          <w:rFonts w:ascii="Arial" w:hAnsi="Arial"/>
          <w:b w:val="false"/>
          <w:bCs w:val="false"/>
        </w:rPr>
        <w:tab/>
        <w:tab/>
        <w:t>Generate a listing of Reception Report records.</w:t>
      </w:r>
    </w:p>
    <w:p>
      <w:pPr>
        <w:pStyle w:val="Normal"/>
        <w:widowControl/>
        <w:suppressAutoHyphens w:val="true"/>
        <w:bidi w:val="0"/>
        <w:spacing w:before="0" w:after="0"/>
        <w:ind w:left="3509" w:right="0" w:hanging="3509"/>
        <w:jc w:val="left"/>
        <w:rPr>
          <w:rFonts w:ascii="Arial" w:hAnsi="Arial"/>
        </w:rPr>
      </w:pPr>
      <w:r>
        <w:rPr>
          <w:rFonts w:ascii="Arial" w:hAnsi="Arial"/>
          <w:b/>
          <w:bCs/>
        </w:rPr>
        <w:t>Log Listing</w:t>
      </w:r>
      <w:r>
        <w:rPr>
          <w:rFonts w:ascii="Arial" w:hAnsi="Arial"/>
          <w:b w:val="false"/>
          <w:bCs w:val="false"/>
        </w:rPr>
        <w:tab/>
        <w:tab/>
        <w:tab/>
        <w:tab/>
        <w:t>Generate a listing of Log records.</w:t>
      </w:r>
    </w:p>
    <w:p>
      <w:pPr>
        <w:pStyle w:val="Normal"/>
        <w:widowControl/>
        <w:suppressAutoHyphens w:val="true"/>
        <w:bidi w:val="0"/>
        <w:spacing w:before="0" w:after="0"/>
        <w:ind w:left="3509" w:right="0" w:hanging="3509"/>
        <w:jc w:val="left"/>
        <w:rPr>
          <w:rFonts w:ascii="Arial" w:hAnsi="Arial"/>
        </w:rPr>
      </w:pPr>
      <w:r>
        <w:rPr>
          <w:rFonts w:ascii="Arial" w:hAnsi="Arial"/>
        </w:rPr>
      </w:r>
    </w:p>
    <w:p>
      <w:pPr>
        <w:pStyle w:val="Normal"/>
        <w:widowControl/>
        <w:suppressAutoHyphens w:val="true"/>
        <w:bidi w:val="0"/>
        <w:spacing w:before="0" w:after="0"/>
        <w:ind w:left="3509" w:right="0" w:hanging="3509"/>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following five controls only apply to the above three: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bCs/>
        </w:rPr>
        <w:t>Start Date</w:t>
      </w:r>
      <w:r>
        <w:rPr>
          <w:rFonts w:ascii="Arial" w:hAnsi="Arial"/>
          <w:b w:val="false"/>
          <w:bCs w:val="false"/>
        </w:rPr>
        <w:tab/>
        <w:tab/>
        <w:tab/>
        <w:t>When Start Date or End Date is defined, only records from after the Start Date (inclusive) and/or before the End Date (inclusive) are included in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End Date</w:t>
      </w:r>
      <w:r>
        <w:rPr>
          <w:rFonts w:ascii="Arial" w:hAnsi="Arial"/>
          <w:b w:val="false"/>
          <w:bCs w:val="false"/>
        </w:rPr>
        <w:tab/>
        <w:tab/>
        <w:tab/>
        <w:t>When Start Date or End Date is defined, only records from after the Start Date (inclusive) and/or before the End Date (inclusive) are included in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for Locations</w:t>
      </w:r>
      <w:r>
        <w:rPr>
          <w:rFonts w:ascii="Arial" w:hAnsi="Arial"/>
          <w:b w:val="false"/>
          <w:bCs w:val="false"/>
        </w:rPr>
        <w:t>:</w:t>
        <w:tab/>
        <w:tab/>
        <w:t>When a Location is set, only records using the Location are included.</w:t>
      </w:r>
    </w:p>
    <w:p>
      <w:pPr>
        <w:pStyle w:val="Normal"/>
        <w:widowControl/>
        <w:suppressAutoHyphens w:val="true"/>
        <w:bidi w:val="0"/>
        <w:spacing w:before="0" w:after="0"/>
        <w:ind w:left="2880" w:right="0" w:hanging="2880"/>
        <w:jc w:val="left"/>
        <w:rPr>
          <w:rFonts w:ascii="Arial" w:hAnsi="Arial"/>
        </w:rPr>
      </w:pPr>
      <w:r>
        <w:rPr>
          <w:rFonts w:ascii="Arial" w:hAnsi="Arial"/>
          <w:b/>
          <w:bCs/>
        </w:rPr>
        <w:t>for Equipment Sets</w:t>
      </w:r>
      <w:r>
        <w:rPr>
          <w:rFonts w:ascii="Arial" w:hAnsi="Arial"/>
          <w:b w:val="false"/>
          <w:bCs w:val="false"/>
        </w:rPr>
        <w:t>:</w:t>
        <w:tab/>
        <w:t>When an Equipment Set is set, only records using that Equipment Set are included.</w:t>
      </w:r>
    </w:p>
    <w:p>
      <w:pPr>
        <w:pStyle w:val="Normal"/>
        <w:widowControl/>
        <w:suppressAutoHyphens w:val="true"/>
        <w:bidi w:val="0"/>
        <w:spacing w:before="0" w:after="0"/>
        <w:ind w:left="2880" w:right="0" w:hanging="2880"/>
        <w:jc w:val="left"/>
        <w:rPr>
          <w:rFonts w:ascii="Arial" w:hAnsi="Arial"/>
        </w:rPr>
      </w:pPr>
      <w:r>
        <w:rPr>
          <w:rFonts w:ascii="Arial" w:hAnsi="Arial"/>
          <w:b/>
          <w:bCs/>
        </w:rPr>
        <w:t>for Radio Band:</w:t>
      </w:r>
      <w:r>
        <w:rPr>
          <w:rFonts w:ascii="Arial" w:hAnsi="Arial"/>
          <w:b w:val="false"/>
          <w:bCs w:val="false"/>
        </w:rPr>
        <w:tab/>
        <w:tab/>
        <w:t>When a Radio Band is set, only records within that Radio Band are included.</w:t>
      </w:r>
    </w:p>
    <w:p>
      <w:pPr>
        <w:pStyle w:val="Normal"/>
        <w:bidi w:val="0"/>
        <w:jc w:val="left"/>
        <w:rPr>
          <w:rFonts w:ascii="Arial" w:hAnsi="Arial"/>
        </w:rPr>
      </w:pPr>
      <w:r>
        <w:rPr>
          <w:rFonts w:ascii="Arial" w:hAnsi="Arial"/>
          <w:b/>
          <w:bCs/>
        </w:rPr>
        <w:t>Locations Listing</w:t>
      </w:r>
      <w:r>
        <w:rPr>
          <w:rFonts w:ascii="Arial" w:hAnsi="Arial"/>
          <w:b w:val="false"/>
          <w:bCs w:val="false"/>
        </w:rPr>
        <w:t>:</w:t>
        <w:tab/>
        <w:tab/>
        <w:t>Request a list of Location records.</w:t>
      </w:r>
    </w:p>
    <w:p>
      <w:pPr>
        <w:pStyle w:val="Normal"/>
        <w:bidi w:val="0"/>
        <w:jc w:val="left"/>
        <w:rPr>
          <w:rFonts w:ascii="Arial" w:hAnsi="Arial"/>
        </w:rPr>
      </w:pPr>
      <w:r>
        <w:rPr>
          <w:rFonts w:ascii="Arial" w:hAnsi="Arial"/>
          <w:b/>
          <w:bCs/>
        </w:rPr>
        <w:t>Equipment Sets Listing</w:t>
      </w:r>
      <w:r>
        <w:rPr>
          <w:rFonts w:ascii="Arial" w:hAnsi="Arial"/>
          <w:b w:val="false"/>
          <w:bCs w:val="false"/>
        </w:rPr>
        <w:t>:</w:t>
        <w:tab/>
        <w:t>Request a list of Equipment Set records.</w:t>
      </w:r>
    </w:p>
    <w:p>
      <w:pPr>
        <w:pStyle w:val="Normal"/>
        <w:bidi w:val="0"/>
        <w:jc w:val="left"/>
        <w:rPr>
          <w:rFonts w:ascii="Arial" w:hAnsi="Arial"/>
        </w:rPr>
      </w:pPr>
      <w:r>
        <w:rPr>
          <w:rFonts w:ascii="Arial" w:hAnsi="Arial"/>
          <w:b/>
          <w:bCs/>
        </w:rPr>
        <w:t>Equipment Listing</w:t>
      </w:r>
      <w:r>
        <w:rPr>
          <w:rFonts w:ascii="Arial" w:hAnsi="Arial"/>
          <w:b w:val="false"/>
          <w:bCs w:val="false"/>
        </w:rPr>
        <w:t>:</w:t>
        <w:tab/>
        <w:t>Request a list of Equipment Item records.</w:t>
      </w:r>
    </w:p>
    <w:p>
      <w:pPr>
        <w:pStyle w:val="Normal"/>
        <w:bidi w:val="0"/>
        <w:jc w:val="left"/>
        <w:rPr>
          <w:rFonts w:ascii="Arial" w:hAnsi="Arial"/>
        </w:rPr>
      </w:pPr>
      <w:r>
        <w:rPr>
          <w:rFonts w:ascii="Arial" w:hAnsi="Arial"/>
          <w:b/>
          <w:bCs/>
        </w:rPr>
        <w:t>Networks Listing</w:t>
      </w:r>
      <w:r>
        <w:rPr>
          <w:rFonts w:ascii="Arial" w:hAnsi="Arial"/>
          <w:b w:val="false"/>
          <w:bCs w:val="false"/>
        </w:rPr>
        <w:t>:</w:t>
        <w:tab/>
        <w:tab/>
        <w:t>Request a listing of Networks.</w:t>
      </w:r>
    </w:p>
    <w:p>
      <w:pPr>
        <w:pStyle w:val="Normal"/>
        <w:bidi w:val="0"/>
        <w:jc w:val="left"/>
        <w:rPr>
          <w:rFonts w:ascii="Arial" w:hAnsi="Arial"/>
        </w:rPr>
      </w:pPr>
      <w:r>
        <w:rPr>
          <w:rFonts w:ascii="Arial" w:hAnsi="Arial"/>
          <w:b/>
          <w:bCs/>
        </w:rPr>
        <w:t>Radio Bands Listing</w:t>
      </w:r>
      <w:r>
        <w:rPr>
          <w:rFonts w:ascii="Arial" w:hAnsi="Arial"/>
          <w:b w:val="false"/>
          <w:bCs w:val="false"/>
        </w:rPr>
        <w:t>:</w:t>
        <w:tab/>
        <w:t>Request a listing of Radio Bands.</w:t>
      </w:r>
    </w:p>
    <w:p>
      <w:pPr>
        <w:pStyle w:val="Normal"/>
        <w:widowControl/>
        <w:suppressAutoHyphens w:val="true"/>
        <w:bidi w:val="0"/>
        <w:spacing w:before="0" w:after="0"/>
        <w:ind w:left="2880" w:right="0" w:hanging="2880"/>
        <w:jc w:val="left"/>
        <w:rPr>
          <w:rFonts w:ascii="Arial" w:hAnsi="Arial"/>
        </w:rPr>
      </w:pPr>
      <w:r>
        <w:rPr>
          <w:rFonts w:ascii="Arial" w:hAnsi="Arial"/>
          <w:b/>
          <w:bCs/>
        </w:rPr>
        <w:t>Format</w:t>
      </w:r>
      <w:r>
        <w:rPr>
          <w:rFonts w:ascii="Arial" w:hAnsi="Arial"/>
          <w:b w:val="false"/>
          <w:bCs w:val="false"/>
        </w:rPr>
        <w:t>:</w:t>
        <w:tab/>
        <w:tab/>
        <w:tab/>
        <w:t>The output format of the listing. Currently three formats are supported:</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Text file (Records separated by a space; fieldnames = values</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CSV file (Records occupy single lines, comma-delimited)</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 file (Records defined in XML format)</w:t>
      </w:r>
    </w:p>
    <w:p>
      <w:pPr>
        <w:pStyle w:val="Normal"/>
        <w:widowControl/>
        <w:suppressAutoHyphens w:val="true"/>
        <w:bidi w:val="0"/>
        <w:spacing w:before="0" w:after="0"/>
        <w:ind w:left="2880" w:right="0" w:hanging="2880"/>
        <w:jc w:val="left"/>
        <w:rPr>
          <w:rFonts w:ascii="Arial" w:hAnsi="Arial"/>
        </w:rPr>
      </w:pPr>
      <w:r>
        <w:rPr>
          <w:rFonts w:ascii="Arial" w:hAnsi="Arial"/>
          <w:b/>
          <w:bCs/>
        </w:rPr>
        <w:t>Condensed Format:</w:t>
      </w:r>
      <w:r>
        <w:rPr>
          <w:rFonts w:ascii="Arial" w:hAnsi="Arial"/>
          <w:b w:val="false"/>
          <w:bCs w:val="false"/>
        </w:rPr>
        <w:tab/>
        <w:tab/>
        <w:t>When a text file or XML output is desired, checking this box ensures that all empty fields are omitted from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[Back]</w:t>
      </w:r>
      <w:r>
        <w:rPr>
          <w:rFonts w:ascii="Arial" w:hAnsi="Arial"/>
          <w:b w:val="false"/>
          <w:bCs w:val="false"/>
        </w:rPr>
        <w:t>:</w:t>
        <w:tab/>
        <w:tab/>
        <w:tab/>
        <w:t>Exit the screen.</w:t>
      </w:r>
    </w:p>
    <w:p>
      <w:pPr>
        <w:pStyle w:val="Normal"/>
        <w:widowControl/>
        <w:suppressAutoHyphens w:val="true"/>
        <w:bidi w:val="0"/>
        <w:spacing w:before="0" w:after="0"/>
        <w:ind w:left="2880" w:right="0" w:hanging="2880"/>
        <w:jc w:val="left"/>
        <w:rPr>
          <w:rFonts w:ascii="Arial" w:hAnsi="Arial"/>
        </w:rPr>
      </w:pPr>
      <w:r>
        <w:rPr>
          <w:rFonts w:ascii="Arial" w:hAnsi="Arial"/>
          <w:b/>
          <w:bCs/>
        </w:rPr>
        <w:t>[Submit]</w:t>
      </w:r>
      <w:r>
        <w:rPr>
          <w:rFonts w:ascii="Arial" w:hAnsi="Arial"/>
          <w:b w:val="false"/>
          <w:bCs w:val="false"/>
        </w:rPr>
        <w:t>:</w:t>
        <w:tab/>
        <w:tab/>
        <w:tab/>
      </w:r>
      <w:r>
        <w:rPr>
          <w:rFonts w:eastAsia="NSimSun" w:cs="Arial" w:ascii="Arial" w:hAnsi="Arial"/>
          <w:b w:val="false"/>
          <w:bCs w:val="false"/>
          <w:color w:val="auto"/>
          <w:kern w:val="2"/>
          <w:sz w:val="24"/>
          <w:szCs w:val="24"/>
          <w:lang w:val="en-US" w:eastAsia="zh-CN" w:bidi="hi-IN"/>
        </w:rPr>
        <w:t>S</w:t>
      </w:r>
      <w:r>
        <w:rPr>
          <w:rFonts w:ascii="Arial" w:hAnsi="Arial"/>
          <w:b w:val="false"/>
          <w:bCs w:val="false"/>
        </w:rPr>
        <w:t>ubmit your request. The listing will be generated, and you will be prompted for a place to save it.</w:t>
      </w:r>
    </w:p>
    <w:p>
      <w:pPr>
        <w:pStyle w:val="Normal"/>
        <w:widowControl/>
        <w:suppressAutoHyphens w:val="true"/>
        <w:bidi w:val="0"/>
        <w:spacing w:before="0" w:after="0"/>
        <w:ind w:left="2880" w:right="0" w:hanging="2880"/>
        <w:jc w:val="left"/>
        <w:rPr>
          <w:rFonts w:ascii="Arial" w:hAnsi="Arial"/>
        </w:rPr>
      </w:pPr>
      <w:r>
        <w:rPr>
          <w:rFonts w:ascii="Arial" w:hAnsi="Arial"/>
          <w:b/>
          <w:bCs/>
        </w:rPr>
        <w:t>[</w:t>
      </w:r>
      <w:r>
        <w:rPr>
          <w:rFonts w:eastAsia="NSimSun" w:cs="Arial" w:ascii="Arial" w:hAnsi="Arial"/>
          <w:b/>
          <w:bCs/>
          <w:color w:val="auto"/>
          <w:kern w:val="2"/>
          <w:sz w:val="24"/>
          <w:szCs w:val="24"/>
          <w:lang w:val="en-US" w:eastAsia="zh-CN" w:bidi="hi-IN"/>
        </w:rPr>
        <w:t>Maintain</w:t>
      </w:r>
      <w:r>
        <w:rPr>
          <w:rFonts w:ascii="Arial" w:hAnsi="Arial"/>
          <w:b/>
          <w:bCs/>
        </w:rPr>
        <w:t xml:space="preserve"> Subsets]</w:t>
      </w:r>
      <w:r>
        <w:rPr>
          <w:rFonts w:ascii="Arial" w:hAnsi="Arial"/>
          <w:b w:val="false"/>
          <w:bCs w:val="false"/>
        </w:rPr>
        <w:t>:</w:t>
        <w:tab/>
        <w:tab/>
        <w:t xml:space="preserve">Enters the </w:t>
      </w:r>
      <w:r>
        <w:rPr>
          <w:rFonts w:eastAsia="NSimSun" w:cs="Arial" w:ascii="Arial" w:hAnsi="Arial"/>
          <w:b w:val="false"/>
          <w:bCs w:val="false"/>
          <w:color w:val="auto"/>
          <w:kern w:val="2"/>
          <w:sz w:val="24"/>
          <w:szCs w:val="24"/>
          <w:lang w:val="en-US" w:eastAsia="zh-CN" w:bidi="hi-IN"/>
        </w:rPr>
        <w:t>Maintain</w:t>
      </w:r>
      <w:r>
        <w:rPr>
          <w:rFonts w:ascii="Arial" w:hAnsi="Arial"/>
          <w:b w:val="false"/>
          <w:bCs w:val="false"/>
        </w:rPr>
        <w:t xml:space="preserve"> Subsets screen, from which you can delete different categories of data, or reindex them.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rPr>
          <w:rFonts w:ascii="Arial" w:hAnsi="Arial"/>
          <w:b/>
          <w:bCs/>
          <w:sz w:val="28"/>
          <w:szCs w:val="28"/>
        </w:rPr>
        <w:t>1</w:t>
      </w:r>
      <w:r>
        <w:rPr>
          <w:rFonts w:eastAsia="NSimSun" w:cs="Arial" w:ascii="Arial" w:hAnsi="Arial"/>
          <w:b/>
          <w:bCs/>
          <w:color w:val="auto"/>
          <w:kern w:val="2"/>
          <w:sz w:val="28"/>
          <w:szCs w:val="28"/>
          <w:lang w:val="en-US" w:eastAsia="zh-CN" w:bidi="hi-IN"/>
        </w:rPr>
        <w:t>1</w:t>
      </w:r>
      <w:r>
        <w:rPr>
          <w:rFonts w:ascii="Arial" w:hAnsi="Arial"/>
          <w:b/>
          <w:bCs/>
          <w:sz w:val="28"/>
          <w:szCs w:val="28"/>
        </w:rPr>
        <w:t>.1</w:t>
        <w:tab/>
      </w:r>
      <w:r>
        <w:rPr>
          <w:rFonts w:eastAsia="NSimSun" w:cs="Arial" w:ascii="Arial" w:hAnsi="Arial"/>
          <w:b/>
          <w:bCs/>
          <w:color w:val="auto"/>
          <w:kern w:val="2"/>
          <w:sz w:val="28"/>
          <w:szCs w:val="28"/>
          <w:lang w:val="en-US" w:eastAsia="zh-CN" w:bidi="hi-IN"/>
        </w:rPr>
        <w:t>Maintain Subsets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Warning: before visiting this page, be sure to have backed up your StationBase Data folder! The operations described below can cause permanent destruction of parts or all of your dataset.</w:t>
      </w:r>
    </w:p>
    <w:p>
      <w:pPr>
        <w:pStyle w:val="Normal"/>
        <w:bidi w:val="0"/>
        <w:jc w:val="left"/>
        <w:rPr>
          <w:rFonts w:ascii="Arial" w:hAnsi="Arial"/>
        </w:rPr>
      </w:pPr>
      <w:r>
        <w:rPr>
          <w:rFonts w:ascii="Arial" w:hAnsi="Arial"/>
        </w:rPr>
        <w:drawing>
          <wp:anchor behindDoc="0" distT="0" distB="0" distL="0" distR="0" simplePos="0" locked="0" layoutInCell="1" allowOverlap="1" relativeHeight="22">
            <wp:simplePos x="0" y="0"/>
            <wp:positionH relativeFrom="column">
              <wp:posOffset>6985</wp:posOffset>
            </wp:positionH>
            <wp:positionV relativeFrom="paragraph">
              <wp:posOffset>115570</wp:posOffset>
            </wp:positionV>
            <wp:extent cx="6221095" cy="4449445"/>
            <wp:effectExtent l="0" t="0" r="0" b="0"/>
            <wp:wrapSquare wrapText="largest"/>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tretch>
                      <a:fillRect/>
                    </a:stretch>
                  </pic:blipFill>
                  <pic:spPr bwMode="auto">
                    <a:xfrm>
                      <a:off x="0" y="0"/>
                      <a:ext cx="6221095" cy="4449445"/>
                    </a:xfrm>
                    <a:prstGeom prst="rect">
                      <a:avLst/>
                    </a:prstGeom>
                  </pic:spPr>
                </pic:pic>
              </a:graphicData>
            </a:graphic>
          </wp:anchor>
        </w:drawing>
      </w:r>
    </w:p>
    <w:p>
      <w:pPr>
        <w:pStyle w:val="Normal"/>
        <w:bidi w:val="0"/>
        <w:jc w:val="center"/>
        <w:rPr>
          <w:rFonts w:ascii="Arial" w:hAnsi="Arial"/>
        </w:rPr>
      </w:pPr>
      <w:r>
        <w:rPr>
          <w:rFonts w:eastAsia="NSimSun" w:cs="Arial" w:ascii="Arial" w:hAnsi="Arial"/>
          <w:b/>
          <w:bCs/>
          <w:color w:val="auto"/>
          <w:kern w:val="2"/>
          <w:sz w:val="20"/>
          <w:szCs w:val="20"/>
          <w:lang w:val="en-US" w:eastAsia="zh-CN" w:bidi="hi-IN"/>
        </w:rPr>
        <w:t>Maintain</w:t>
      </w:r>
      <w:r>
        <w:rPr>
          <w:rFonts w:ascii="Arial" w:hAnsi="Arial"/>
          <w:b/>
          <w:bCs/>
          <w:sz w:val="20"/>
          <w:szCs w:val="20"/>
        </w:rPr>
        <w:t xml:space="preserve"> Dataset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Note that there are two columns of checkboxes. If you place a check</w:t>
      </w:r>
      <w:r>
        <w:rPr>
          <w:rFonts w:eastAsia="NSimSun" w:cs="Arial" w:ascii="Arial" w:hAnsi="Arial"/>
          <w:color w:val="auto"/>
          <w:kern w:val="2"/>
          <w:sz w:val="24"/>
          <w:szCs w:val="24"/>
          <w:lang w:val="en-US" w:eastAsia="zh-CN" w:bidi="hi-IN"/>
        </w:rPr>
        <w:t>mark</w:t>
      </w:r>
      <w:r>
        <w:rPr>
          <w:rFonts w:ascii="Arial" w:hAnsi="Arial"/>
        </w:rPr>
        <w:t xml:space="preserve"> in the Delete column, then the corresponding dataset will be deleted. If you place a checkmark in the Reindex column, then the corresponding dataset will be reindexed.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(Re-indexing is not normally needed. It is there just in case your dataset starts to behave unpredictably.)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Two controls on this page:</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[Submit]</w:t>
      </w:r>
      <w:r>
        <w:rPr>
          <w:rFonts w:ascii="Arial" w:hAnsi="Arial"/>
          <w:b w:val="false"/>
          <w:bCs w:val="false"/>
        </w:rPr>
        <w:t>:</w:t>
        <w:tab/>
        <w:t>Go ahead and delete or reindex the subset(s) selected. You will first be prompted. When the delete operation is done, the record count will be updated.</w:t>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Data Center page.</w:t>
      </w:r>
    </w:p>
    <w:p>
      <w:pPr>
        <w:pStyle w:val="Normal"/>
        <w:bidi w:val="0"/>
        <w:jc w:val="left"/>
        <w:rPr>
          <w:rFonts w:ascii="Arial" w:hAnsi="Arial"/>
        </w:rPr>
      </w:pPr>
      <w:r>
        <w:rPr>
          <w:rFonts w:ascii="Arial" w:hAnsi="Arial"/>
        </w:rPr>
      </w:r>
    </w:p>
    <w:p>
      <w:pPr>
        <w:pStyle w:val="Subtitle"/>
        <w:tabs>
          <w:tab w:val="left" w:pos="707" w:leader="none"/>
          <w:tab w:val="left" w:pos="1393" w:leader="none"/>
          <w:tab w:val="left" w:pos="2132" w:leader="none"/>
          <w:tab w:val="left" w:pos="2850" w:leader="none"/>
          <w:tab w:val="center" w:pos="4950" w:leader="none"/>
        </w:tabs>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4950" w:leader="none"/>
        </w:tabs>
        <w:jc w:val="left"/>
        <w:rPr>
          <w:rFonts w:ascii="Arial" w:hAnsi="Arial"/>
        </w:rPr>
      </w:pPr>
      <w:r>
        <w:rPr>
          <w:rFonts w:ascii="Arial" w:hAnsi="Arial"/>
          <w:b/>
          <w:bCs/>
          <w:sz w:val="32"/>
          <w:szCs w:val="32"/>
        </w:rPr>
        <w:t>1</w:t>
      </w:r>
      <w:r>
        <w:rPr>
          <w:rFonts w:eastAsia="NSimSun" w:cs="Arial" w:ascii="Arial" w:hAnsi="Arial"/>
          <w:b/>
          <w:bCs/>
          <w:color w:val="auto"/>
          <w:kern w:val="2"/>
          <w:sz w:val="32"/>
          <w:szCs w:val="32"/>
          <w:lang w:val="en-US" w:eastAsia="zh-CN" w:bidi="hi-IN"/>
        </w:rPr>
        <w:t>2</w:t>
      </w:r>
      <w:r>
        <w:rPr>
          <w:rFonts w:ascii="Arial" w:hAnsi="Arial"/>
          <w:b/>
          <w:bCs/>
          <w:sz w:val="32"/>
          <w:szCs w:val="32"/>
        </w:rPr>
        <w:tab/>
        <w:tab/>
        <w:tab/>
        <w:tab/>
        <w:tab/>
      </w:r>
      <w:r>
        <w:rPr>
          <w:rFonts w:eastAsia="NSimSun" w:cs="Arial" w:ascii="Arial" w:hAnsi="Arial"/>
          <w:b/>
          <w:bCs/>
          <w:color w:val="auto"/>
          <w:kern w:val="2"/>
          <w:sz w:val="32"/>
          <w:szCs w:val="32"/>
          <w:lang w:val="en-US" w:eastAsia="zh-CN" w:bidi="hi-IN"/>
        </w:rPr>
        <w:t>Technical</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Specifications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color w:val="auto"/>
          <w:kern w:val="2"/>
          <w:sz w:val="24"/>
          <w:szCs w:val="24"/>
          <w:lang w:val="en-US" w:eastAsia="zh-CN" w:bidi="hi-IN"/>
        </w:rPr>
        <w:t>Record L</w:t>
      </w:r>
      <w:r>
        <w:rPr>
          <w:rFonts w:ascii="Arial" w:hAnsi="Arial"/>
          <w:b w:val="false"/>
          <w:bCs w:val="false"/>
        </w:rPr>
        <w:t>imits:</w:t>
      </w:r>
    </w:p>
    <w:p>
      <w:pPr>
        <w:pStyle w:val="Normal"/>
        <w:bidi w:val="0"/>
        <w:jc w:val="left"/>
        <w:rPr>
          <w:rFonts w:ascii="Arial" w:hAnsi="Arial"/>
        </w:rPr>
      </w:pPr>
      <w:r>
        <w:rPr>
          <w:rFonts w:ascii="Arial" w:hAnsi="Arial"/>
          <w:b w:val="false"/>
          <w:bCs w:val="false"/>
        </w:rPr>
        <w:tab/>
        <w:t xml:space="preserve">Stations: </w:t>
      </w:r>
      <w:r>
        <w:rPr>
          <w:rFonts w:eastAsia="NSimSun" w:cs="Arial" w:ascii="Arial" w:hAnsi="Arial"/>
          <w:b w:val="false"/>
          <w:bCs w:val="false"/>
          <w:color w:val="auto"/>
          <w:kern w:val="2"/>
          <w:sz w:val="24"/>
          <w:szCs w:val="24"/>
          <w:lang w:val="en-US" w:eastAsia="zh-CN" w:bidi="hi-IN"/>
        </w:rPr>
        <w:t>1</w:t>
      </w:r>
      <w:r>
        <w:rPr>
          <w:rFonts w:ascii="Arial" w:hAnsi="Arial"/>
          <w:b w:val="false"/>
          <w:bCs w:val="false"/>
        </w:rPr>
        <w:t>0,000</w:t>
      </w:r>
    </w:p>
    <w:p>
      <w:pPr>
        <w:pStyle w:val="Normal"/>
        <w:bidi w:val="0"/>
        <w:jc w:val="left"/>
        <w:rPr>
          <w:rFonts w:ascii="Arial" w:hAnsi="Arial"/>
        </w:rPr>
      </w:pPr>
      <w:r>
        <w:rPr>
          <w:rFonts w:ascii="Arial" w:hAnsi="Arial"/>
          <w:b w:val="false"/>
          <w:bCs w:val="false"/>
        </w:rPr>
        <w:tab/>
        <w:t>Reception Reports: 50,000</w:t>
      </w:r>
    </w:p>
    <w:p>
      <w:pPr>
        <w:pStyle w:val="Normal"/>
        <w:bidi w:val="0"/>
        <w:jc w:val="left"/>
        <w:rPr>
          <w:rFonts w:ascii="Arial" w:hAnsi="Arial"/>
        </w:rPr>
      </w:pPr>
      <w:r>
        <w:rPr>
          <w:rFonts w:ascii="Arial" w:hAnsi="Arial"/>
          <w:b w:val="false"/>
          <w:bCs w:val="false"/>
        </w:rPr>
        <w:tab/>
        <w:t>Log Entries: 50,000</w:t>
      </w:r>
    </w:p>
    <w:p>
      <w:pPr>
        <w:pStyle w:val="Normal"/>
        <w:bidi w:val="0"/>
        <w:jc w:val="left"/>
        <w:rPr>
          <w:rFonts w:ascii="Arial" w:hAnsi="Arial"/>
        </w:rPr>
      </w:pPr>
      <w:r>
        <w:rPr>
          <w:rFonts w:ascii="Arial" w:hAnsi="Arial"/>
          <w:b w:val="false"/>
          <w:bCs w:val="false"/>
        </w:rPr>
        <w:tab/>
        <w:t>Locations: 255</w:t>
      </w:r>
    </w:p>
    <w:p>
      <w:pPr>
        <w:pStyle w:val="Normal"/>
        <w:bidi w:val="0"/>
        <w:jc w:val="left"/>
        <w:rPr>
          <w:rFonts w:ascii="Arial" w:hAnsi="Arial"/>
        </w:rPr>
      </w:pPr>
      <w:r>
        <w:rPr>
          <w:rFonts w:ascii="Arial" w:hAnsi="Arial"/>
          <w:b w:val="false"/>
          <w:bCs w:val="false"/>
        </w:rPr>
        <w:tab/>
        <w:t>Equipment Sets: 255</w:t>
      </w:r>
    </w:p>
    <w:p>
      <w:pPr>
        <w:pStyle w:val="Normal"/>
        <w:bidi w:val="0"/>
        <w:jc w:val="left"/>
        <w:rPr>
          <w:rFonts w:ascii="Arial" w:hAnsi="Arial"/>
        </w:rPr>
      </w:pPr>
      <w:r>
        <w:rPr>
          <w:rFonts w:ascii="Arial" w:hAnsi="Arial"/>
          <w:b w:val="false"/>
          <w:bCs w:val="false"/>
        </w:rPr>
        <w:tab/>
        <w:t>Equipment Items: 255</w:t>
      </w:r>
    </w:p>
    <w:p>
      <w:pPr>
        <w:pStyle w:val="Normal"/>
        <w:bidi w:val="0"/>
        <w:jc w:val="left"/>
        <w:rPr>
          <w:rFonts w:ascii="Arial" w:hAnsi="Arial"/>
        </w:rPr>
      </w:pPr>
      <w:r>
        <w:rPr>
          <w:rFonts w:ascii="Arial" w:hAnsi="Arial"/>
          <w:b w:val="false"/>
          <w:bCs w:val="false"/>
        </w:rPr>
        <w:tab/>
        <w:t>Networks: 255</w:t>
      </w:r>
    </w:p>
    <w:p>
      <w:pPr>
        <w:pStyle w:val="Normal"/>
        <w:bidi w:val="0"/>
        <w:jc w:val="left"/>
        <w:rPr>
          <w:rFonts w:ascii="Arial" w:hAnsi="Arial"/>
        </w:rPr>
      </w:pPr>
      <w:r>
        <w:rPr>
          <w:rFonts w:ascii="Arial" w:hAnsi="Arial"/>
          <w:b w:val="false"/>
          <w:bCs w:val="false"/>
        </w:rPr>
        <w:tab/>
        <w:t>Radio Bands: 255</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Record Storage Format:</w:t>
      </w:r>
    </w:p>
    <w:p>
      <w:pPr>
        <w:pStyle w:val="Normal"/>
        <w:bidi w:val="0"/>
        <w:jc w:val="left"/>
        <w:rPr>
          <w:rFonts w:ascii="Arial" w:hAnsi="Arial"/>
        </w:rPr>
      </w:pPr>
      <w:r>
        <w:rPr>
          <w:rFonts w:ascii="Arial" w:hAnsi="Arial"/>
          <w:b w:val="false"/>
          <w:bCs w:val="false"/>
        </w:rPr>
        <w:t>Table file:  *.db</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Index file: *.idx</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t>1</w:t>
      </w:r>
      <w:r>
        <w:rPr>
          <w:rFonts w:eastAsia="Microsoft YaHei" w:cs="Arial"/>
          <w:color w:val="auto"/>
          <w:kern w:val="2"/>
          <w:sz w:val="36"/>
          <w:szCs w:val="36"/>
          <w:lang w:val="en-US" w:eastAsia="zh-CN" w:bidi="hi-IN"/>
        </w:rPr>
        <w:t>3</w:t>
      </w:r>
      <w:r>
        <w:rPr/>
        <w:tab/>
        <w:tab/>
        <w:t>Backup Instructions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 will want periodically to backup your StationBase data.</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simplest way is to create a copy of the StationBase Data folder.</w:t>
      </w:r>
    </w:p>
    <w:p>
      <w:pPr>
        <w:pStyle w:val="Normal"/>
        <w:bidi w:val="0"/>
        <w:jc w:val="left"/>
        <w:rPr>
          <w:rFonts w:ascii="Arial" w:hAnsi="Arial"/>
        </w:rPr>
      </w:pPr>
      <w:r>
        <w:rPr>
          <w:rFonts w:ascii="Arial" w:hAnsi="Arial"/>
        </w:rPr>
        <w:t>The author has created a folder on his drive, called "StationBaseBackups".</w:t>
      </w:r>
    </w:p>
    <w:p>
      <w:pPr>
        <w:pStyle w:val="Normal"/>
        <w:bidi w:val="0"/>
        <w:jc w:val="left"/>
        <w:rPr>
          <w:rFonts w:ascii="Arial" w:hAnsi="Arial"/>
        </w:rPr>
      </w:pPr>
      <w:r>
        <w:rPr>
          <w:rFonts w:ascii="Arial" w:hAnsi="Arial"/>
        </w:rPr>
        <w:t>Into this folder he pastes the Data folder, then renames it to include the date.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You can also backup your data by creating export files. (see </w:t>
      </w:r>
      <w:r>
        <w:rPr>
          <w:rFonts w:ascii="Arial" w:hAnsi="Arial"/>
          <w:i/>
          <w:iCs/>
        </w:rPr>
        <w:t>11: The Data Center</w:t>
      </w:r>
      <w:r>
        <w:rPr>
          <w:rFonts w:ascii="Arial" w:hAnsi="Arial"/>
        </w:rPr>
        <w:t xml:space="preserve">, </w:t>
      </w:r>
      <w:r>
        <w:rPr>
          <w:rFonts w:eastAsia="NSimSun" w:cs="Arial" w:ascii="Arial" w:hAnsi="Arial"/>
          <w:color w:val="auto"/>
          <w:kern w:val="2"/>
          <w:sz w:val="24"/>
          <w:szCs w:val="24"/>
          <w:lang w:val="en-US" w:eastAsia="zh-CN" w:bidi="hi-IN"/>
        </w:rPr>
        <w:t>p. 32</w:t>
      </w:r>
      <w:r>
        <w:rPr>
          <w:rFonts w:ascii="Arial" w:hAnsi="Arial"/>
        </w:rPr>
        <w:t>).</w:t>
      </w:r>
    </w:p>
    <w:p>
      <w:pPr>
        <w:pStyle w:val="Normal"/>
        <w:bidi w:val="0"/>
        <w:jc w:val="left"/>
        <w:rPr>
          <w:rFonts w:ascii="Arial" w:hAnsi="Arial"/>
        </w:rPr>
      </w:pPr>
      <w:r>
        <w:rPr/>
      </w:r>
    </w:p>
    <w:sectPr>
      <w:footerReference w:type="default" r:id="rId23"/>
      <w:footerReference w:type="first" r:id="rId24"/>
      <w:type w:val="nextPage"/>
      <w:pgSz w:w="12240" w:h="15840"/>
      <w:pgMar w:left="1134" w:right="1134" w:header="0" w:top="1134" w:footer="1134" w:bottom="171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r>
    <w:r>
      <w:rPr/>
      <w:fldChar w:fldCharType="begin"/>
    </w:r>
    <w:r>
      <w:rPr/>
      <w:instrText> PAGE </w:instrText>
    </w:r>
    <w:r>
      <w:rPr/>
      <w:fldChar w:fldCharType="separate"/>
    </w:r>
    <w:r>
      <w:rPr/>
      <w:t>38</w:t>
    </w:r>
    <w:r>
      <w:rPr/>
      <w:fldChar w:fldCharType="end"/>
    </w:r>
    <w:r>
      <w:rPr/>
      <w:t>/</w:t>
    </w:r>
    <w:r>
      <w:rPr/>
      <w:fldChar w:fldCharType="begin"/>
    </w:r>
    <w:r>
      <w:rPr/>
      <w:instrText> NUMPAGES </w:instrText>
    </w:r>
    <w:r>
      <w:rPr/>
      <w:fldChar w:fldCharType="separate"/>
    </w:r>
    <w:r>
      <w:rPr/>
      <w:t>38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US" w:eastAsia="zh-CN" w:bidi="hi-IN"/>
      </w:rPr>
    </w:rPrDefault>
    <w:pPrDefault>
      <w:pPr>
        <w:suppressAutoHyphens w:val="true"/>
      </w:pPr>
    </w:pPrDefault>
  </w:docDefaults>
  <w:style w:type="paragraph" w:styleId="Normal">
    <w:name w:val="Normal"/>
    <w:qFormat/>
    <w:pPr>
      <w:widowControl/>
      <w:tabs>
        <w:tab w:val="clear" w:pos="720"/>
        <w:tab w:val="left" w:pos="707" w:leader="none"/>
        <w:tab w:val="left" w:pos="1393" w:leader="none"/>
        <w:tab w:val="left" w:pos="2132" w:leader="none"/>
        <w:tab w:val="left" w:pos="2850" w:leader="none"/>
      </w:tabs>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eaderandFooter">
    <w:name w:val="Header and Footer"/>
    <w:basedOn w:val="Normal"/>
    <w:qFormat/>
    <w:pPr>
      <w:suppressLineNumbers/>
      <w:tabs>
        <w:tab w:val="clear" w:pos="707"/>
        <w:tab w:val="clear" w:pos="1393"/>
        <w:tab w:val="clear" w:pos="2132"/>
        <w:tab w:val="clear" w:pos="285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833</TotalTime>
  <Application>LibreOffice/6.4.3.2$Windows_X86_64 LibreOffice_project/747b5d0ebf89f41c860ec2a39efd7cb15b54f2d8</Application>
  <Pages>38</Pages>
  <Words>5409</Words>
  <Characters>27657</Characters>
  <CharactersWithSpaces>32994</CharactersWithSpaces>
  <Paragraphs>485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2021-06-08T09:08:38Z</dcterms:created>
  <dc:creator/>
  <dc:description/>
  <dc:language>en-US</dc:language>
  <cp:lastModifiedBy/>
  <dcterms:modified xsi:type="dcterms:W3CDTF">2022-03-15T08:15:14Z</dcterms:modified>
  <cp:revision>178</cp:revision>
  <dc:subject/>
  <dc:title/>
</cp:coreProperties>
</file>